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3599D" w14:textId="77777777" w:rsidR="00361934" w:rsidRDefault="00361934" w:rsidP="00F166E3">
      <w:pPr>
        <w:widowControl w:val="0"/>
        <w:overflowPunct w:val="0"/>
        <w:autoSpaceDE w:val="0"/>
        <w:autoSpaceDN w:val="0"/>
        <w:adjustRightInd w:val="0"/>
        <w:rPr>
          <w:b/>
          <w:bCs/>
          <w:noProof/>
          <w:kern w:val="28"/>
          <w:sz w:val="22"/>
          <w:szCs w:val="22"/>
        </w:rPr>
      </w:pPr>
    </w:p>
    <w:p w14:paraId="07A19CB4" w14:textId="77777777" w:rsidR="00F21293" w:rsidRDefault="00E55AF0" w:rsidP="00E55AF0">
      <w:pPr>
        <w:widowControl w:val="0"/>
        <w:overflowPunct w:val="0"/>
        <w:autoSpaceDE w:val="0"/>
        <w:autoSpaceDN w:val="0"/>
        <w:adjustRightInd w:val="0"/>
        <w:ind w:left="4248"/>
        <w:rPr>
          <w:b/>
          <w:bCs/>
          <w:noProof/>
          <w:kern w:val="2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9FB89A" wp14:editId="1A79C4D0">
            <wp:simplePos x="0" y="0"/>
            <wp:positionH relativeFrom="margin">
              <wp:posOffset>304800</wp:posOffset>
            </wp:positionH>
            <wp:positionV relativeFrom="paragraph">
              <wp:posOffset>10795</wp:posOffset>
            </wp:positionV>
            <wp:extent cx="1440412" cy="13906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12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kern w:val="28"/>
          <w:sz w:val="22"/>
          <w:szCs w:val="22"/>
        </w:rPr>
        <w:t xml:space="preserve">  </w:t>
      </w:r>
      <w:r w:rsidR="008837F7">
        <w:rPr>
          <w:b/>
          <w:bCs/>
          <w:noProof/>
          <w:kern w:val="28"/>
          <w:sz w:val="22"/>
          <w:szCs w:val="22"/>
        </w:rPr>
        <w:t xml:space="preserve"> </w:t>
      </w:r>
      <w:r>
        <w:rPr>
          <w:b/>
          <w:bCs/>
          <w:noProof/>
          <w:kern w:val="28"/>
          <w:sz w:val="22"/>
          <w:szCs w:val="22"/>
        </w:rPr>
        <w:t xml:space="preserve">  </w:t>
      </w:r>
      <w:r w:rsidR="00470431">
        <w:rPr>
          <w:b/>
          <w:bCs/>
          <w:noProof/>
          <w:kern w:val="28"/>
          <w:sz w:val="22"/>
          <w:szCs w:val="22"/>
        </w:rPr>
        <w:t xml:space="preserve"> </w:t>
      </w:r>
      <w:r w:rsidR="00FA2037">
        <w:rPr>
          <w:b/>
          <w:bCs/>
          <w:noProof/>
          <w:kern w:val="28"/>
          <w:sz w:val="22"/>
          <w:szCs w:val="22"/>
        </w:rPr>
        <w:t>DÉPARTEMENT D’INDRE-ET-</w:t>
      </w:r>
      <w:r w:rsidR="00F21293">
        <w:rPr>
          <w:b/>
          <w:bCs/>
          <w:noProof/>
          <w:kern w:val="28"/>
          <w:sz w:val="22"/>
          <w:szCs w:val="22"/>
        </w:rPr>
        <w:t>LOIRE</w:t>
      </w:r>
    </w:p>
    <w:p w14:paraId="5E054F80" w14:textId="77777777" w:rsidR="00F21293" w:rsidRDefault="00E55AF0" w:rsidP="00E55AF0">
      <w:pPr>
        <w:widowControl w:val="0"/>
        <w:overflowPunct w:val="0"/>
        <w:autoSpaceDE w:val="0"/>
        <w:autoSpaceDN w:val="0"/>
        <w:adjustRightInd w:val="0"/>
        <w:rPr>
          <w:b/>
          <w:bCs/>
          <w:noProof/>
          <w:kern w:val="28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C80235F" wp14:editId="6AD9DC1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38350" cy="20897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3743" r="60846" b="72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kern w:val="28"/>
          <w:sz w:val="22"/>
          <w:szCs w:val="22"/>
        </w:rPr>
        <w:t xml:space="preserve">                                                                                </w:t>
      </w:r>
      <w:r w:rsidR="00470431">
        <w:rPr>
          <w:b/>
          <w:bCs/>
          <w:noProof/>
          <w:kern w:val="28"/>
          <w:sz w:val="22"/>
          <w:szCs w:val="22"/>
        </w:rPr>
        <w:t xml:space="preserve"> </w:t>
      </w:r>
      <w:r w:rsidR="00C3585E">
        <w:rPr>
          <w:b/>
          <w:bCs/>
          <w:noProof/>
          <w:kern w:val="28"/>
          <w:sz w:val="22"/>
          <w:szCs w:val="22"/>
        </w:rPr>
        <w:t>COMMUNE DE LE</w:t>
      </w:r>
      <w:r w:rsidR="00BD6AC9">
        <w:rPr>
          <w:b/>
          <w:bCs/>
          <w:noProof/>
          <w:kern w:val="28"/>
          <w:sz w:val="22"/>
          <w:szCs w:val="22"/>
        </w:rPr>
        <w:t xml:space="preserve"> GRAND </w:t>
      </w:r>
      <w:r w:rsidR="00F21293">
        <w:rPr>
          <w:b/>
          <w:bCs/>
          <w:noProof/>
          <w:kern w:val="28"/>
          <w:sz w:val="22"/>
          <w:szCs w:val="22"/>
        </w:rPr>
        <w:t>PRESSIGNY</w:t>
      </w:r>
    </w:p>
    <w:p w14:paraId="0CC7BE7D" w14:textId="77777777" w:rsidR="00F21293" w:rsidRDefault="00F21293" w:rsidP="00F21293">
      <w:pPr>
        <w:widowControl w:val="0"/>
        <w:overflowPunct w:val="0"/>
        <w:autoSpaceDE w:val="0"/>
        <w:autoSpaceDN w:val="0"/>
        <w:adjustRightInd w:val="0"/>
        <w:ind w:left="426"/>
        <w:jc w:val="center"/>
        <w:rPr>
          <w:b/>
          <w:bCs/>
          <w:noProof/>
          <w:kern w:val="28"/>
          <w:sz w:val="22"/>
          <w:szCs w:val="22"/>
        </w:rPr>
      </w:pPr>
    </w:p>
    <w:p w14:paraId="65E384D8" w14:textId="77777777" w:rsidR="00F21293" w:rsidRDefault="00F21293" w:rsidP="00F21293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b/>
          <w:bCs/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E0DE4" wp14:editId="5BC7B712">
                <wp:simplePos x="0" y="0"/>
                <wp:positionH relativeFrom="column">
                  <wp:posOffset>2329180</wp:posOffset>
                </wp:positionH>
                <wp:positionV relativeFrom="paragraph">
                  <wp:posOffset>6350</wp:posOffset>
                </wp:positionV>
                <wp:extent cx="3476625" cy="3714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3FAE" w14:textId="77777777" w:rsidR="00781B74" w:rsidRDefault="00781B74" w:rsidP="00781B7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COMPTE-RENDU PARTIEL </w:t>
                            </w:r>
                          </w:p>
                          <w:p w14:paraId="7FCEA5D3" w14:textId="0DE772F0" w:rsidR="00DE03E6" w:rsidRDefault="00DE03E6" w:rsidP="00010B1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DU</w:t>
                            </w:r>
                            <w:r w:rsidR="00EF0E7D">
                              <w:rPr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 CONSEIL MUNICIPAL DU </w:t>
                            </w:r>
                            <w:r w:rsidR="00437857">
                              <w:rPr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8 JUIN 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35BC819F" w14:textId="77777777" w:rsidR="00DE03E6" w:rsidRDefault="00DE03E6" w:rsidP="00F21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E0DE4" id="Rectangle 1" o:spid="_x0000_s1026" style="position:absolute;left:0;text-align:left;margin-left:183.4pt;margin-top:.5pt;width:273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">
                <v:stroke dashstyle="1 1" endcap="round"/>
                <v:textbox>
                  <w:txbxContent>
                    <w:p w14:paraId="1EA73FAE" w14:textId="77777777" w:rsidR="00781B74" w:rsidRDefault="00781B74" w:rsidP="00781B7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COMPTE-RENDU PARTIEL </w:t>
                      </w:r>
                    </w:p>
                    <w:p w14:paraId="7FCEA5D3" w14:textId="0DE772F0" w:rsidR="00DE03E6" w:rsidRDefault="00DE03E6" w:rsidP="00010B1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kern w:val="28"/>
                          <w:sz w:val="20"/>
                          <w:szCs w:val="20"/>
                        </w:rPr>
                        <w:t>DU</w:t>
                      </w:r>
                      <w:r w:rsidR="00EF0E7D">
                        <w:rPr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 CONSEIL MUNICIPAL DU </w:t>
                      </w:r>
                      <w:r w:rsidR="00437857">
                        <w:rPr>
                          <w:b/>
                          <w:bCs/>
                          <w:kern w:val="28"/>
                          <w:sz w:val="20"/>
                          <w:szCs w:val="20"/>
                        </w:rPr>
                        <w:t xml:space="preserve">8 JUIN </w:t>
                      </w:r>
                      <w:r>
                        <w:rPr>
                          <w:b/>
                          <w:bCs/>
                          <w:kern w:val="28"/>
                          <w:sz w:val="20"/>
                          <w:szCs w:val="20"/>
                        </w:rPr>
                        <w:t>2021</w:t>
                      </w:r>
                    </w:p>
                    <w:p w14:paraId="35BC819F" w14:textId="77777777" w:rsidR="00DE03E6" w:rsidRDefault="00DE03E6" w:rsidP="00F21293"/>
                  </w:txbxContent>
                </v:textbox>
              </v:rect>
            </w:pict>
          </mc:Fallback>
        </mc:AlternateContent>
      </w:r>
    </w:p>
    <w:p w14:paraId="646C3E97" w14:textId="77777777" w:rsidR="00F21293" w:rsidRDefault="00F21293" w:rsidP="00F21293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b/>
          <w:bCs/>
          <w:kern w:val="28"/>
          <w:sz w:val="20"/>
          <w:szCs w:val="20"/>
        </w:rPr>
      </w:pPr>
    </w:p>
    <w:p w14:paraId="27AA04D1" w14:textId="77777777" w:rsidR="00F21293" w:rsidRDefault="00F21293" w:rsidP="00F21293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0"/>
          <w:szCs w:val="20"/>
        </w:rPr>
      </w:pPr>
    </w:p>
    <w:p w14:paraId="40879739" w14:textId="77777777" w:rsidR="00EA2A13" w:rsidRDefault="00EA2A13" w:rsidP="00F21293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/>
          <w:b/>
          <w:bCs/>
          <w:kern w:val="28"/>
          <w:sz w:val="18"/>
          <w:szCs w:val="18"/>
        </w:rPr>
      </w:pPr>
    </w:p>
    <w:p w14:paraId="2CC1429F" w14:textId="3A241F3B" w:rsidR="00470431" w:rsidRDefault="004B23B5" w:rsidP="00470431">
      <w:pPr>
        <w:widowControl w:val="0"/>
        <w:overflowPunct w:val="0"/>
        <w:autoSpaceDE w:val="0"/>
        <w:autoSpaceDN w:val="0"/>
        <w:adjustRightInd w:val="0"/>
        <w:ind w:left="3686"/>
        <w:jc w:val="both"/>
        <w:rPr>
          <w:rFonts w:ascii="Comic Sans MS" w:hAnsi="Comic Sans MS"/>
          <w:b/>
          <w:bCs/>
          <w:kern w:val="28"/>
          <w:sz w:val="18"/>
          <w:szCs w:val="18"/>
        </w:rPr>
      </w:pPr>
      <w:r>
        <w:rPr>
          <w:rFonts w:ascii="Comic Sans MS" w:hAnsi="Comic Sans MS"/>
          <w:b/>
          <w:bCs/>
          <w:kern w:val="28"/>
          <w:sz w:val="18"/>
          <w:szCs w:val="18"/>
        </w:rPr>
        <w:t>L’an</w:t>
      </w:r>
      <w:r w:rsidR="00D40B94">
        <w:rPr>
          <w:rFonts w:ascii="Comic Sans MS" w:hAnsi="Comic Sans MS"/>
          <w:b/>
          <w:bCs/>
          <w:kern w:val="28"/>
          <w:sz w:val="18"/>
          <w:szCs w:val="18"/>
        </w:rPr>
        <w:t xml:space="preserve"> deux mille vingt</w:t>
      </w:r>
      <w:r w:rsidR="00CB21C7">
        <w:rPr>
          <w:rFonts w:ascii="Comic Sans MS" w:hAnsi="Comic Sans MS"/>
          <w:b/>
          <w:bCs/>
          <w:kern w:val="28"/>
          <w:sz w:val="18"/>
          <w:szCs w:val="18"/>
        </w:rPr>
        <w:t xml:space="preserve"> et un</w:t>
      </w:r>
      <w:r w:rsidR="00C26365">
        <w:rPr>
          <w:rFonts w:ascii="Comic Sans MS" w:hAnsi="Comic Sans MS"/>
          <w:b/>
          <w:bCs/>
          <w:kern w:val="28"/>
          <w:sz w:val="18"/>
          <w:szCs w:val="18"/>
        </w:rPr>
        <w:t xml:space="preserve">, le </w:t>
      </w:r>
      <w:r w:rsidR="00BD1721">
        <w:rPr>
          <w:rFonts w:ascii="Comic Sans MS" w:hAnsi="Comic Sans MS"/>
          <w:b/>
          <w:bCs/>
          <w:kern w:val="28"/>
          <w:sz w:val="18"/>
          <w:szCs w:val="18"/>
        </w:rPr>
        <w:t xml:space="preserve">huit juin </w:t>
      </w:r>
      <w:r w:rsidR="00EF6426">
        <w:rPr>
          <w:rFonts w:ascii="Comic Sans MS" w:hAnsi="Comic Sans MS"/>
          <w:b/>
          <w:bCs/>
          <w:kern w:val="28"/>
          <w:sz w:val="18"/>
          <w:szCs w:val="18"/>
        </w:rPr>
        <w:t>à dix-neuf heures</w:t>
      </w:r>
      <w:r w:rsidR="00695394">
        <w:rPr>
          <w:rFonts w:ascii="Comic Sans MS" w:hAnsi="Comic Sans MS"/>
          <w:b/>
          <w:bCs/>
          <w:kern w:val="28"/>
          <w:sz w:val="18"/>
          <w:szCs w:val="18"/>
        </w:rPr>
        <w:t xml:space="preserve"> trente</w:t>
      </w:r>
      <w:r w:rsidR="00470431">
        <w:rPr>
          <w:rFonts w:ascii="Comic Sans MS" w:hAnsi="Comic Sans MS"/>
          <w:b/>
          <w:bCs/>
          <w:kern w:val="28"/>
          <w:sz w:val="18"/>
          <w:szCs w:val="18"/>
        </w:rPr>
        <w:t>, le Conseil Municipal de la Commune de</w:t>
      </w:r>
      <w:r w:rsidR="00537D34">
        <w:rPr>
          <w:rFonts w:ascii="Comic Sans MS" w:hAnsi="Comic Sans MS"/>
          <w:b/>
          <w:bCs/>
          <w:kern w:val="28"/>
          <w:sz w:val="18"/>
          <w:szCs w:val="18"/>
        </w:rPr>
        <w:t xml:space="preserve"> </w:t>
      </w:r>
      <w:r w:rsidR="00470431">
        <w:rPr>
          <w:rFonts w:ascii="Comic Sans MS" w:hAnsi="Comic Sans MS"/>
          <w:b/>
          <w:bCs/>
          <w:kern w:val="28"/>
          <w:sz w:val="18"/>
          <w:szCs w:val="18"/>
        </w:rPr>
        <w:t>LE GRAND PRESSIGNY dûment convoqué, s’est réuni en session ordinaire à la mairie, s</w:t>
      </w:r>
      <w:r w:rsidR="00E01CCD">
        <w:rPr>
          <w:rFonts w:ascii="Comic Sans MS" w:hAnsi="Comic Sans MS"/>
          <w:b/>
          <w:bCs/>
          <w:kern w:val="28"/>
          <w:sz w:val="18"/>
          <w:szCs w:val="18"/>
        </w:rPr>
        <w:t xml:space="preserve">ous la présidence de Christophe </w:t>
      </w:r>
      <w:r w:rsidR="00470431">
        <w:rPr>
          <w:rFonts w:ascii="Comic Sans MS" w:hAnsi="Comic Sans MS"/>
          <w:b/>
          <w:bCs/>
          <w:kern w:val="28"/>
          <w:sz w:val="18"/>
          <w:szCs w:val="18"/>
        </w:rPr>
        <w:t>LE ROUX, Maire.</w:t>
      </w:r>
    </w:p>
    <w:p w14:paraId="0D258A3B" w14:textId="77777777" w:rsidR="008837F7" w:rsidRDefault="008837F7" w:rsidP="00470431">
      <w:pPr>
        <w:widowControl w:val="0"/>
        <w:overflowPunct w:val="0"/>
        <w:autoSpaceDE w:val="0"/>
        <w:autoSpaceDN w:val="0"/>
        <w:adjustRightInd w:val="0"/>
        <w:ind w:right="-569"/>
        <w:jc w:val="both"/>
        <w:rPr>
          <w:rFonts w:ascii="Comic Sans MS" w:hAnsi="Comic Sans MS"/>
          <w:b/>
          <w:kern w:val="28"/>
          <w:sz w:val="18"/>
          <w:szCs w:val="18"/>
        </w:rPr>
      </w:pPr>
    </w:p>
    <w:p w14:paraId="7434C34F" w14:textId="0D683B00" w:rsidR="008837F7" w:rsidRDefault="008837F7" w:rsidP="00470431">
      <w:pPr>
        <w:widowControl w:val="0"/>
        <w:overflowPunct w:val="0"/>
        <w:autoSpaceDE w:val="0"/>
        <w:autoSpaceDN w:val="0"/>
        <w:adjustRightInd w:val="0"/>
        <w:ind w:left="3686" w:right="-569"/>
        <w:jc w:val="both"/>
        <w:rPr>
          <w:rFonts w:ascii="Comic Sans MS" w:hAnsi="Comic Sans MS"/>
          <w:b/>
          <w:kern w:val="28"/>
          <w:sz w:val="18"/>
          <w:szCs w:val="18"/>
        </w:rPr>
      </w:pPr>
      <w:r>
        <w:rPr>
          <w:rFonts w:ascii="Comic Sans MS" w:hAnsi="Comic Sans MS"/>
          <w:b/>
          <w:kern w:val="28"/>
          <w:sz w:val="18"/>
          <w:szCs w:val="18"/>
        </w:rPr>
        <w:t xml:space="preserve">Date de convocation du Conseil Municipal : </w:t>
      </w:r>
      <w:r w:rsidR="00BD1721">
        <w:rPr>
          <w:rFonts w:ascii="Comic Sans MS" w:hAnsi="Comic Sans MS"/>
          <w:b/>
          <w:kern w:val="28"/>
          <w:sz w:val="18"/>
          <w:szCs w:val="18"/>
        </w:rPr>
        <w:t>1</w:t>
      </w:r>
      <w:r w:rsidR="00BD1721" w:rsidRPr="00BD1721">
        <w:rPr>
          <w:rFonts w:ascii="Comic Sans MS" w:hAnsi="Comic Sans MS"/>
          <w:b/>
          <w:kern w:val="28"/>
          <w:sz w:val="18"/>
          <w:szCs w:val="18"/>
          <w:vertAlign w:val="superscript"/>
        </w:rPr>
        <w:t>er</w:t>
      </w:r>
      <w:r w:rsidR="00BD1721">
        <w:rPr>
          <w:rFonts w:ascii="Comic Sans MS" w:hAnsi="Comic Sans MS"/>
          <w:b/>
          <w:kern w:val="28"/>
          <w:sz w:val="18"/>
          <w:szCs w:val="18"/>
        </w:rPr>
        <w:t xml:space="preserve"> juin</w:t>
      </w:r>
      <w:r w:rsidR="00CB21C7">
        <w:rPr>
          <w:rFonts w:ascii="Comic Sans MS" w:hAnsi="Comic Sans MS"/>
          <w:b/>
          <w:kern w:val="28"/>
          <w:sz w:val="18"/>
          <w:szCs w:val="18"/>
        </w:rPr>
        <w:t xml:space="preserve"> 2021</w:t>
      </w:r>
    </w:p>
    <w:p w14:paraId="2735B1A6" w14:textId="5A905F67" w:rsidR="008837F7" w:rsidRDefault="00E01CCD" w:rsidP="00470431">
      <w:pPr>
        <w:widowControl w:val="0"/>
        <w:overflowPunct w:val="0"/>
        <w:autoSpaceDE w:val="0"/>
        <w:autoSpaceDN w:val="0"/>
        <w:adjustRightInd w:val="0"/>
        <w:ind w:left="3686" w:right="-569"/>
        <w:jc w:val="both"/>
        <w:rPr>
          <w:rFonts w:ascii="Comic Sans MS" w:hAnsi="Comic Sans MS"/>
          <w:b/>
          <w:kern w:val="28"/>
          <w:sz w:val="18"/>
          <w:szCs w:val="18"/>
        </w:rPr>
      </w:pPr>
      <w:r>
        <w:rPr>
          <w:rFonts w:ascii="Comic Sans MS" w:hAnsi="Comic Sans MS"/>
          <w:b/>
          <w:kern w:val="28"/>
          <w:sz w:val="18"/>
          <w:szCs w:val="18"/>
        </w:rPr>
        <w:t xml:space="preserve">Date d’affichage : </w:t>
      </w:r>
      <w:r w:rsidR="00BD1721">
        <w:rPr>
          <w:rFonts w:ascii="Comic Sans MS" w:hAnsi="Comic Sans MS"/>
          <w:b/>
          <w:kern w:val="28"/>
          <w:sz w:val="18"/>
          <w:szCs w:val="18"/>
        </w:rPr>
        <w:t>1</w:t>
      </w:r>
      <w:r w:rsidR="00BD1721" w:rsidRPr="00BD1721">
        <w:rPr>
          <w:rFonts w:ascii="Comic Sans MS" w:hAnsi="Comic Sans MS"/>
          <w:b/>
          <w:kern w:val="28"/>
          <w:sz w:val="18"/>
          <w:szCs w:val="18"/>
          <w:vertAlign w:val="superscript"/>
        </w:rPr>
        <w:t>er</w:t>
      </w:r>
      <w:r w:rsidR="00BD1721">
        <w:rPr>
          <w:rFonts w:ascii="Comic Sans MS" w:hAnsi="Comic Sans MS"/>
          <w:b/>
          <w:kern w:val="28"/>
          <w:sz w:val="18"/>
          <w:szCs w:val="18"/>
        </w:rPr>
        <w:t xml:space="preserve"> juin</w:t>
      </w:r>
      <w:r w:rsidR="00CB21C7">
        <w:rPr>
          <w:rFonts w:ascii="Comic Sans MS" w:hAnsi="Comic Sans MS"/>
          <w:b/>
          <w:kern w:val="28"/>
          <w:sz w:val="18"/>
          <w:szCs w:val="18"/>
        </w:rPr>
        <w:t xml:space="preserve"> 2021</w:t>
      </w:r>
    </w:p>
    <w:p w14:paraId="51ED0233" w14:textId="77777777" w:rsidR="00DF6499" w:rsidRPr="00470431" w:rsidRDefault="00DF6499" w:rsidP="00470431">
      <w:pPr>
        <w:widowControl w:val="0"/>
        <w:overflowPunct w:val="0"/>
        <w:autoSpaceDE w:val="0"/>
        <w:autoSpaceDN w:val="0"/>
        <w:adjustRightInd w:val="0"/>
        <w:ind w:left="3686"/>
        <w:jc w:val="both"/>
        <w:rPr>
          <w:rFonts w:ascii="Comic Sans MS" w:hAnsi="Comic Sans MS"/>
          <w:b/>
          <w:kern w:val="28"/>
          <w:sz w:val="18"/>
          <w:szCs w:val="18"/>
        </w:rPr>
      </w:pPr>
    </w:p>
    <w:p w14:paraId="0C7A30A7" w14:textId="7C7CA36A" w:rsidR="00861614" w:rsidRDefault="00861614" w:rsidP="00861614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/>
          <w:b/>
          <w:kern w:val="28"/>
          <w:sz w:val="18"/>
          <w:szCs w:val="18"/>
        </w:rPr>
      </w:pPr>
      <w:r>
        <w:rPr>
          <w:rFonts w:ascii="Comic Sans MS" w:hAnsi="Comic Sans MS"/>
          <w:b/>
          <w:kern w:val="28"/>
          <w:sz w:val="18"/>
          <w:szCs w:val="18"/>
        </w:rPr>
        <w:t xml:space="preserve">Nombre de conseillers </w:t>
      </w:r>
      <w:r w:rsidR="00BD1721">
        <w:rPr>
          <w:rFonts w:ascii="Comic Sans MS" w:hAnsi="Comic Sans MS"/>
          <w:b/>
          <w:kern w:val="28"/>
          <w:sz w:val="18"/>
          <w:szCs w:val="18"/>
        </w:rPr>
        <w:t>en exercice : 15 / Présents : 13 / Votants : 14</w:t>
      </w:r>
    </w:p>
    <w:p w14:paraId="46A92D24" w14:textId="77777777" w:rsidR="00861614" w:rsidRDefault="00861614" w:rsidP="00861614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eastAsiaTheme="minorHAnsi" w:hAnsi="Comic Sans MS" w:cstheme="minorBidi"/>
          <w:b/>
          <w:kern w:val="28"/>
          <w:sz w:val="18"/>
          <w:szCs w:val="18"/>
          <w:lang w:eastAsia="en-US"/>
        </w:rPr>
      </w:pPr>
    </w:p>
    <w:p w14:paraId="5F9E66F6" w14:textId="47686162" w:rsidR="00BD1721" w:rsidRDefault="00BD1721" w:rsidP="00BD1721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/>
          <w:kern w:val="28"/>
          <w:sz w:val="18"/>
          <w:szCs w:val="18"/>
        </w:rPr>
      </w:pPr>
      <w:r>
        <w:rPr>
          <w:rFonts w:ascii="Comic Sans MS" w:hAnsi="Comic Sans MS"/>
          <w:b/>
          <w:bCs/>
          <w:kern w:val="28"/>
          <w:sz w:val="18"/>
          <w:szCs w:val="18"/>
        </w:rPr>
        <w:t>Étaient présents</w:t>
      </w:r>
      <w:r>
        <w:rPr>
          <w:rFonts w:ascii="Comic Sans MS" w:hAnsi="Comic Sans MS"/>
          <w:kern w:val="28"/>
          <w:sz w:val="18"/>
          <w:szCs w:val="18"/>
        </w:rPr>
        <w:t xml:space="preserve"> : M. Christophe LE ROUX, M. Claude VÉRON, M. Richard DECHARTE, M. Nicolas VENAULT, M. Daniel KUSINSKI, Mme Élodie MOUTAULT, Mme Francine GUÉRIN, Mme Karine JOUTEUX, Mme Laura MARQUANT, Mme </w:t>
      </w:r>
      <w:proofErr w:type="spellStart"/>
      <w:r>
        <w:rPr>
          <w:rFonts w:ascii="Comic Sans MS" w:hAnsi="Comic Sans MS"/>
          <w:kern w:val="28"/>
          <w:sz w:val="18"/>
          <w:szCs w:val="18"/>
        </w:rPr>
        <w:t>Maylinda</w:t>
      </w:r>
      <w:proofErr w:type="spellEnd"/>
      <w:r>
        <w:rPr>
          <w:rFonts w:ascii="Comic Sans MS" w:hAnsi="Comic Sans MS"/>
          <w:kern w:val="28"/>
          <w:sz w:val="18"/>
          <w:szCs w:val="18"/>
        </w:rPr>
        <w:t xml:space="preserve"> FANET, Mme Séverine DECHARTE-SOUVERAIN, M. Francis </w:t>
      </w:r>
      <w:proofErr w:type="gramStart"/>
      <w:r>
        <w:rPr>
          <w:rFonts w:ascii="Comic Sans MS" w:hAnsi="Comic Sans MS"/>
          <w:kern w:val="28"/>
          <w:sz w:val="18"/>
          <w:szCs w:val="18"/>
        </w:rPr>
        <w:t xml:space="preserve">BRUÈRE,   </w:t>
      </w:r>
      <w:proofErr w:type="gramEnd"/>
      <w:r>
        <w:rPr>
          <w:rFonts w:ascii="Comic Sans MS" w:hAnsi="Comic Sans MS"/>
          <w:kern w:val="28"/>
          <w:sz w:val="18"/>
          <w:szCs w:val="18"/>
        </w:rPr>
        <w:t xml:space="preserve">               M. Ludovic BLARD.</w:t>
      </w:r>
    </w:p>
    <w:p w14:paraId="5AE0D491" w14:textId="77777777" w:rsidR="00BD1721" w:rsidRPr="004F10E7" w:rsidRDefault="00BD1721" w:rsidP="00BD1721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/>
          <w:kern w:val="28"/>
          <w:sz w:val="18"/>
          <w:szCs w:val="18"/>
        </w:rPr>
      </w:pPr>
      <w:r>
        <w:rPr>
          <w:rFonts w:ascii="Comic Sans MS" w:hAnsi="Comic Sans MS"/>
          <w:b/>
          <w:bCs/>
          <w:kern w:val="28"/>
          <w:sz w:val="18"/>
          <w:szCs w:val="18"/>
        </w:rPr>
        <w:t>Étaient absents excusés :</w:t>
      </w:r>
      <w:r>
        <w:rPr>
          <w:rFonts w:ascii="Comic Sans MS" w:hAnsi="Comic Sans MS"/>
          <w:bCs/>
          <w:kern w:val="28"/>
          <w:sz w:val="18"/>
          <w:szCs w:val="18"/>
        </w:rPr>
        <w:t xml:space="preserve"> M. Thierry VÉRON, M. Cédric GAGNEPAIN</w:t>
      </w:r>
    </w:p>
    <w:p w14:paraId="7E479969" w14:textId="77777777" w:rsidR="00BD1721" w:rsidRDefault="00BD1721" w:rsidP="00BD1721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/>
          <w:kern w:val="28"/>
          <w:sz w:val="18"/>
          <w:szCs w:val="18"/>
        </w:rPr>
      </w:pPr>
      <w:r>
        <w:rPr>
          <w:rFonts w:ascii="Comic Sans MS" w:hAnsi="Comic Sans MS"/>
          <w:b/>
          <w:kern w:val="28"/>
          <w:sz w:val="18"/>
          <w:szCs w:val="18"/>
        </w:rPr>
        <w:t>Procuration</w:t>
      </w:r>
      <w:r w:rsidRPr="004F10E7">
        <w:rPr>
          <w:rFonts w:ascii="Comic Sans MS" w:hAnsi="Comic Sans MS"/>
          <w:b/>
          <w:kern w:val="28"/>
          <w:sz w:val="18"/>
          <w:szCs w:val="18"/>
        </w:rPr>
        <w:t> :</w:t>
      </w:r>
      <w:r>
        <w:rPr>
          <w:rFonts w:ascii="Comic Sans MS" w:hAnsi="Comic Sans MS"/>
          <w:kern w:val="28"/>
          <w:sz w:val="18"/>
          <w:szCs w:val="18"/>
        </w:rPr>
        <w:t xml:space="preserve"> M. Thierry VÉRON a donné procuration à M. Claude VÉRON </w:t>
      </w:r>
    </w:p>
    <w:p w14:paraId="1BD55013" w14:textId="77777777" w:rsidR="00BD1721" w:rsidRDefault="00BD1721" w:rsidP="00BD1721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/>
          <w:kern w:val="28"/>
          <w:sz w:val="18"/>
          <w:szCs w:val="18"/>
        </w:rPr>
      </w:pPr>
    </w:p>
    <w:p w14:paraId="616DB75A" w14:textId="77777777" w:rsidR="00BD1721" w:rsidRPr="00CD6550" w:rsidRDefault="00BD1721" w:rsidP="00BD1721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/>
          <w:kern w:val="28"/>
          <w:sz w:val="18"/>
          <w:szCs w:val="18"/>
        </w:rPr>
      </w:pPr>
      <w:r>
        <w:rPr>
          <w:rFonts w:ascii="Comic Sans MS" w:hAnsi="Comic Sans MS"/>
          <w:kern w:val="28"/>
          <w:sz w:val="18"/>
          <w:szCs w:val="18"/>
        </w:rPr>
        <w:t>M. Nicolas VENAULT a été désigné comme secrétaire de séance.</w:t>
      </w:r>
    </w:p>
    <w:p w14:paraId="38A640AA" w14:textId="77777777" w:rsidR="00B95516" w:rsidRDefault="00B95516" w:rsidP="00F166E3">
      <w:pPr>
        <w:jc w:val="both"/>
      </w:pPr>
    </w:p>
    <w:p w14:paraId="5D0B9984" w14:textId="77777777" w:rsidR="00A01689" w:rsidRDefault="00A01689" w:rsidP="00F166E3">
      <w:pPr>
        <w:jc w:val="both"/>
      </w:pPr>
    </w:p>
    <w:p w14:paraId="210D3C0A" w14:textId="3C76FC75" w:rsidR="00537D34" w:rsidRDefault="00537D34" w:rsidP="00F166E3">
      <w:pPr>
        <w:jc w:val="both"/>
      </w:pPr>
    </w:p>
    <w:p w14:paraId="7FE7F5A7" w14:textId="79723A30" w:rsidR="00BC7D38" w:rsidRDefault="00BC7D38" w:rsidP="00CD3CDC">
      <w:pPr>
        <w:jc w:val="both"/>
        <w:rPr>
          <w:b/>
          <w:sz w:val="22"/>
          <w:szCs w:val="22"/>
          <w:highlight w:val="yellow"/>
        </w:rPr>
      </w:pPr>
    </w:p>
    <w:p w14:paraId="5FCA9280" w14:textId="5235EABA" w:rsidR="00BD1721" w:rsidRPr="00BD1721" w:rsidRDefault="00BD1721" w:rsidP="00BD1721">
      <w:pPr>
        <w:jc w:val="both"/>
        <w:rPr>
          <w:b/>
          <w:sz w:val="22"/>
          <w:szCs w:val="22"/>
          <w:highlight w:val="yellow"/>
        </w:rPr>
      </w:pPr>
      <w:r w:rsidRPr="00BD1721">
        <w:rPr>
          <w:b/>
          <w:sz w:val="22"/>
          <w:szCs w:val="22"/>
          <w:highlight w:val="yellow"/>
        </w:rPr>
        <w:t xml:space="preserve">Crise sanitaire du </w:t>
      </w:r>
      <w:proofErr w:type="spellStart"/>
      <w:r w:rsidRPr="00BD1721">
        <w:rPr>
          <w:b/>
          <w:sz w:val="22"/>
          <w:szCs w:val="22"/>
          <w:highlight w:val="yellow"/>
        </w:rPr>
        <w:t>Covid</w:t>
      </w:r>
      <w:proofErr w:type="spellEnd"/>
      <w:r w:rsidRPr="00BD1721">
        <w:rPr>
          <w:b/>
          <w:sz w:val="22"/>
          <w:szCs w:val="22"/>
          <w:highlight w:val="yellow"/>
        </w:rPr>
        <w:t xml:space="preserve"> 19 – Remise gracieuse de loyers </w:t>
      </w:r>
    </w:p>
    <w:p w14:paraId="0A095BE6" w14:textId="77777777" w:rsidR="00BD1721" w:rsidRPr="00BD1721" w:rsidRDefault="00BD1721" w:rsidP="00BD1721">
      <w:pPr>
        <w:jc w:val="both"/>
        <w:rPr>
          <w:b/>
          <w:sz w:val="22"/>
          <w:szCs w:val="22"/>
        </w:rPr>
      </w:pPr>
      <w:r w:rsidRPr="00BD1721">
        <w:rPr>
          <w:b/>
          <w:sz w:val="22"/>
          <w:szCs w:val="22"/>
          <w:highlight w:val="yellow"/>
        </w:rPr>
        <w:t>Délibération n° 08-06-2021-01</w:t>
      </w:r>
    </w:p>
    <w:p w14:paraId="7963272A" w14:textId="77777777" w:rsidR="00BD1721" w:rsidRPr="00BD1721" w:rsidRDefault="00BD1721" w:rsidP="00BD1721">
      <w:pPr>
        <w:jc w:val="both"/>
      </w:pPr>
    </w:p>
    <w:p w14:paraId="6BE28153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>Vu le Code Général des Collectivités Territoriales,</w:t>
      </w:r>
    </w:p>
    <w:p w14:paraId="6B882BC9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 xml:space="preserve">Vu le décret n°2020-1310 du 29 octobre 2020 prescrivant les mesures générales nécessaires pour faire face à l’épidémie de </w:t>
      </w:r>
      <w:proofErr w:type="spellStart"/>
      <w:r w:rsidRPr="00BD1721">
        <w:rPr>
          <w:sz w:val="22"/>
          <w:szCs w:val="22"/>
        </w:rPr>
        <w:t>Covid</w:t>
      </w:r>
      <w:proofErr w:type="spellEnd"/>
      <w:r w:rsidRPr="00BD1721">
        <w:rPr>
          <w:sz w:val="22"/>
          <w:szCs w:val="22"/>
        </w:rPr>
        <w:t xml:space="preserve"> 19 dans le cadre de l’état d’urgence sanitaire,</w:t>
      </w:r>
    </w:p>
    <w:p w14:paraId="6204A7BE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>Considérant la crise sanitaire que traverse la France liée à l’épidémie de coronavirus,</w:t>
      </w:r>
    </w:p>
    <w:p w14:paraId="67A40940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 xml:space="preserve">Considérant l’impact de cette crise sur les activités économiques, </w:t>
      </w:r>
    </w:p>
    <w:p w14:paraId="1B03C54D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>Considérant l’importance pour la commune de pouvoir accompagner et contribuer au maintien de l’activité économique sur son territoire,</w:t>
      </w:r>
    </w:p>
    <w:p w14:paraId="7AB4E7C5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>Considérant que la commune est propriétaire de plusieurs locaux commerciaux,</w:t>
      </w:r>
    </w:p>
    <w:p w14:paraId="092C77BE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>Sur le rapport de Monsieur le Maire,</w:t>
      </w:r>
    </w:p>
    <w:p w14:paraId="09FA5B37" w14:textId="77777777" w:rsidR="00BD1721" w:rsidRPr="00BD1721" w:rsidRDefault="00BD1721" w:rsidP="00BD1721">
      <w:pPr>
        <w:jc w:val="both"/>
        <w:rPr>
          <w:sz w:val="22"/>
          <w:szCs w:val="22"/>
        </w:rPr>
      </w:pPr>
    </w:p>
    <w:p w14:paraId="648A0061" w14:textId="77777777" w:rsidR="00BD1721" w:rsidRPr="00BD1721" w:rsidRDefault="00BD1721" w:rsidP="00BD1721">
      <w:pPr>
        <w:jc w:val="both"/>
        <w:rPr>
          <w:sz w:val="22"/>
          <w:szCs w:val="22"/>
        </w:rPr>
      </w:pPr>
      <w:proofErr w:type="gramStart"/>
      <w:r w:rsidRPr="00BD1721">
        <w:rPr>
          <w:sz w:val="22"/>
          <w:szCs w:val="22"/>
        </w:rPr>
        <w:t>le</w:t>
      </w:r>
      <w:proofErr w:type="gramEnd"/>
      <w:r w:rsidRPr="00BD1721">
        <w:rPr>
          <w:sz w:val="22"/>
          <w:szCs w:val="22"/>
        </w:rPr>
        <w:t xml:space="preserve"> Conseil Municipal, après délibération, décide :</w:t>
      </w:r>
    </w:p>
    <w:p w14:paraId="1D3D7A4F" w14:textId="77777777" w:rsidR="00BD1721" w:rsidRPr="00BD1721" w:rsidRDefault="00BD1721" w:rsidP="00BD1721">
      <w:pPr>
        <w:jc w:val="both"/>
        <w:rPr>
          <w:sz w:val="22"/>
          <w:szCs w:val="22"/>
        </w:rPr>
      </w:pPr>
    </w:p>
    <w:p w14:paraId="5A89DFD8" w14:textId="77777777" w:rsidR="00BD1721" w:rsidRPr="00BD1721" w:rsidRDefault="00BD1721" w:rsidP="00BD1721">
      <w:pPr>
        <w:pStyle w:val="Paragraphedeliste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BD1721">
        <w:rPr>
          <w:rFonts w:ascii="Times New Roman" w:hAnsi="Times New Roman" w:cs="Times New Roman"/>
        </w:rPr>
        <w:t>d’accorder</w:t>
      </w:r>
      <w:proofErr w:type="gramEnd"/>
      <w:r w:rsidRPr="00BD1721">
        <w:rPr>
          <w:rFonts w:ascii="Times New Roman" w:hAnsi="Times New Roman" w:cs="Times New Roman"/>
        </w:rPr>
        <w:t xml:space="preserve"> une remise gracieuse des loyers au profit des locataires suivants :</w:t>
      </w:r>
    </w:p>
    <w:p w14:paraId="75ACE9D8" w14:textId="3AAC8216" w:rsidR="00BD1721" w:rsidRDefault="00BD1721" w:rsidP="00BD1721">
      <w:pPr>
        <w:ind w:right="-566"/>
        <w:jc w:val="both"/>
      </w:pPr>
    </w:p>
    <w:tbl>
      <w:tblPr>
        <w:tblStyle w:val="Grilledutablea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3259"/>
        <w:gridCol w:w="1134"/>
      </w:tblGrid>
      <w:tr w:rsidR="00BD1721" w14:paraId="705E8DFF" w14:textId="77777777" w:rsidTr="00BD172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0A91" w14:textId="77777777" w:rsidR="00BD1721" w:rsidRDefault="00BD1721" w:rsidP="00185CDB">
            <w:pPr>
              <w:ind w:right="-566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             LOCATAIRES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62356" w14:textId="77777777" w:rsidR="00BD1721" w:rsidRDefault="00BD1721" w:rsidP="00185CDB">
            <w:pPr>
              <w:ind w:right="-566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   Adresses des locaux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58BC" w14:textId="77777777" w:rsidR="00BD1721" w:rsidRDefault="00BD1721" w:rsidP="00185CDB">
            <w:pPr>
              <w:ind w:right="-566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          Loyers concernés par </w:t>
            </w:r>
          </w:p>
          <w:p w14:paraId="4966EA81" w14:textId="77777777" w:rsidR="00BD1721" w:rsidRDefault="00BD1721" w:rsidP="00185CDB">
            <w:pPr>
              <w:ind w:right="-566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            la remise gracieuse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F3846" w14:textId="77777777" w:rsidR="00BD1721" w:rsidRDefault="00BD1721" w:rsidP="00185CDB">
            <w:pPr>
              <w:ind w:right="-566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Montants</w:t>
            </w:r>
          </w:p>
        </w:tc>
      </w:tr>
      <w:tr w:rsidR="00BD1721" w14:paraId="4DEFED26" w14:textId="77777777" w:rsidTr="00BD172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A7528" w14:textId="77777777" w:rsidR="00BD1721" w:rsidRPr="00BD1721" w:rsidRDefault="00BD1721" w:rsidP="00185CDB">
            <w:pPr>
              <w:ind w:right="-566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D1721">
              <w:rPr>
                <w:b/>
                <w:sz w:val="20"/>
                <w:szCs w:val="20"/>
                <w:lang w:eastAsia="en-US"/>
              </w:rPr>
              <w:t>M&amp;Mme</w:t>
            </w:r>
            <w:proofErr w:type="spellEnd"/>
            <w:r w:rsidRPr="00BD1721">
              <w:rPr>
                <w:b/>
                <w:sz w:val="20"/>
                <w:szCs w:val="20"/>
                <w:lang w:eastAsia="en-US"/>
              </w:rPr>
              <w:t xml:space="preserve"> Christophe AUBIER</w:t>
            </w:r>
          </w:p>
          <w:p w14:paraId="52ED73BF" w14:textId="77777777" w:rsidR="00BD1721" w:rsidRPr="00BD1721" w:rsidRDefault="00BD1721" w:rsidP="00185CDB">
            <w:pPr>
              <w:ind w:right="-566"/>
              <w:jc w:val="both"/>
              <w:rPr>
                <w:sz w:val="20"/>
                <w:szCs w:val="20"/>
                <w:lang w:eastAsia="en-US"/>
              </w:rPr>
            </w:pPr>
            <w:r w:rsidRPr="00BD1721">
              <w:rPr>
                <w:sz w:val="20"/>
                <w:szCs w:val="20"/>
                <w:lang w:eastAsia="en-US"/>
              </w:rPr>
              <w:t>(bail commercial du 17/06/2016)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E35BC" w14:textId="77777777" w:rsidR="00BD1721" w:rsidRPr="00BD1721" w:rsidRDefault="00BD1721" w:rsidP="00185CDB">
            <w:pPr>
              <w:ind w:right="-566"/>
              <w:jc w:val="both"/>
              <w:rPr>
                <w:sz w:val="20"/>
                <w:szCs w:val="20"/>
                <w:lang w:eastAsia="en-US"/>
              </w:rPr>
            </w:pPr>
            <w:r w:rsidRPr="00BD1721">
              <w:rPr>
                <w:sz w:val="20"/>
                <w:szCs w:val="20"/>
                <w:lang w:eastAsia="en-US"/>
              </w:rPr>
              <w:t>6 Grande Rue</w:t>
            </w:r>
          </w:p>
          <w:p w14:paraId="56E054D9" w14:textId="77777777" w:rsidR="00BD1721" w:rsidRPr="00BD1721" w:rsidRDefault="00BD1721" w:rsidP="00185CDB">
            <w:pPr>
              <w:ind w:right="-566"/>
              <w:jc w:val="both"/>
              <w:rPr>
                <w:sz w:val="20"/>
                <w:szCs w:val="20"/>
                <w:lang w:eastAsia="en-US"/>
              </w:rPr>
            </w:pPr>
            <w:r w:rsidRPr="00BD1721">
              <w:rPr>
                <w:sz w:val="20"/>
                <w:szCs w:val="20"/>
                <w:lang w:eastAsia="en-US"/>
              </w:rPr>
              <w:t xml:space="preserve">37350 Le Grand </w:t>
            </w:r>
            <w:proofErr w:type="spellStart"/>
            <w:r w:rsidRPr="00BD1721">
              <w:rPr>
                <w:sz w:val="20"/>
                <w:szCs w:val="20"/>
                <w:lang w:eastAsia="en-US"/>
              </w:rPr>
              <w:t>Pressigny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3E3DE" w14:textId="77777777" w:rsidR="00BD1721" w:rsidRPr="00BD1721" w:rsidRDefault="00BD1721" w:rsidP="00185CDB">
            <w:pPr>
              <w:ind w:right="-566"/>
              <w:rPr>
                <w:b/>
                <w:sz w:val="20"/>
                <w:szCs w:val="20"/>
                <w:lang w:eastAsia="en-US"/>
              </w:rPr>
            </w:pPr>
            <w:r w:rsidRPr="00232F3E"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 w:rsidRPr="00BD1721">
              <w:rPr>
                <w:b/>
                <w:sz w:val="20"/>
                <w:szCs w:val="20"/>
                <w:lang w:eastAsia="en-US"/>
              </w:rPr>
              <w:t>Avril – Mai 2021</w:t>
            </w:r>
          </w:p>
          <w:p w14:paraId="36E9B017" w14:textId="77777777" w:rsidR="00BD1721" w:rsidRPr="00496C7D" w:rsidRDefault="00BD1721" w:rsidP="00185CDB">
            <w:pPr>
              <w:ind w:right="-566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Pr="00496C7D">
              <w:rPr>
                <w:i/>
                <w:sz w:val="20"/>
                <w:szCs w:val="20"/>
                <w:lang w:eastAsia="en-US"/>
              </w:rPr>
              <w:t>(vote à l’unanimité)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52052" w14:textId="77777777" w:rsidR="00BD1721" w:rsidRPr="00BD1721" w:rsidRDefault="00BD1721" w:rsidP="00185CDB">
            <w:pPr>
              <w:ind w:right="-566"/>
              <w:rPr>
                <w:b/>
                <w:sz w:val="20"/>
                <w:szCs w:val="20"/>
                <w:lang w:eastAsia="en-US"/>
              </w:rPr>
            </w:pPr>
            <w:r w:rsidRPr="00BD1721">
              <w:rPr>
                <w:sz w:val="20"/>
                <w:szCs w:val="20"/>
                <w:lang w:eastAsia="en-US"/>
              </w:rPr>
              <w:t xml:space="preserve">  </w:t>
            </w:r>
            <w:r w:rsidRPr="00BD1721">
              <w:rPr>
                <w:b/>
                <w:sz w:val="20"/>
                <w:szCs w:val="20"/>
                <w:lang w:eastAsia="en-US"/>
              </w:rPr>
              <w:t>319,48 €</w:t>
            </w:r>
          </w:p>
          <w:p w14:paraId="4B85CBF2" w14:textId="77777777" w:rsidR="00BD1721" w:rsidRPr="00232F3E" w:rsidRDefault="00BD1721" w:rsidP="00185CDB">
            <w:pPr>
              <w:ind w:right="-566"/>
              <w:rPr>
                <w:b/>
                <w:sz w:val="22"/>
                <w:szCs w:val="22"/>
                <w:lang w:eastAsia="en-US"/>
              </w:rPr>
            </w:pPr>
            <w:r w:rsidRPr="00232F3E">
              <w:rPr>
                <w:i/>
                <w:sz w:val="18"/>
                <w:szCs w:val="18"/>
                <w:lang w:eastAsia="en-US"/>
              </w:rPr>
              <w:t>(2 x 159,74 €)</w:t>
            </w:r>
          </w:p>
          <w:p w14:paraId="66EDDACE" w14:textId="77777777" w:rsidR="00BD1721" w:rsidRDefault="00BD1721" w:rsidP="00185CDB">
            <w:pPr>
              <w:ind w:right="-566"/>
              <w:rPr>
                <w:sz w:val="22"/>
                <w:szCs w:val="22"/>
                <w:lang w:eastAsia="en-US"/>
              </w:rPr>
            </w:pPr>
          </w:p>
        </w:tc>
      </w:tr>
      <w:tr w:rsidR="00BD1721" w14:paraId="77E119FD" w14:textId="77777777" w:rsidTr="00BD172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99C41" w14:textId="77777777" w:rsidR="00BD1721" w:rsidRPr="00BD1721" w:rsidRDefault="00BD1721" w:rsidP="00185CDB">
            <w:pPr>
              <w:ind w:right="-566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569C2E19" w14:textId="77777777" w:rsidR="00BD1721" w:rsidRPr="00BD1721" w:rsidRDefault="00BD1721" w:rsidP="00185CDB">
            <w:pPr>
              <w:ind w:right="-566"/>
              <w:jc w:val="both"/>
              <w:rPr>
                <w:b/>
                <w:sz w:val="20"/>
                <w:szCs w:val="20"/>
                <w:lang w:eastAsia="en-US"/>
              </w:rPr>
            </w:pPr>
            <w:r w:rsidRPr="00BD1721">
              <w:rPr>
                <w:b/>
                <w:sz w:val="20"/>
                <w:szCs w:val="20"/>
                <w:lang w:eastAsia="en-US"/>
              </w:rPr>
              <w:t>SARL ALINE</w:t>
            </w:r>
          </w:p>
          <w:p w14:paraId="40A14FAC" w14:textId="77777777" w:rsidR="00BD1721" w:rsidRPr="00BD1721" w:rsidRDefault="00BD1721" w:rsidP="00185CDB">
            <w:pPr>
              <w:ind w:right="-566"/>
              <w:jc w:val="both"/>
              <w:rPr>
                <w:sz w:val="20"/>
                <w:szCs w:val="20"/>
                <w:lang w:eastAsia="en-US"/>
              </w:rPr>
            </w:pPr>
            <w:r w:rsidRPr="00BD1721">
              <w:rPr>
                <w:sz w:val="20"/>
                <w:szCs w:val="20"/>
                <w:lang w:eastAsia="en-US"/>
              </w:rPr>
              <w:t>(bail commercial du 25/06/2013)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A441E" w14:textId="77777777" w:rsidR="00BD1721" w:rsidRPr="00BD1721" w:rsidRDefault="00BD1721" w:rsidP="00185CDB">
            <w:pPr>
              <w:ind w:right="-566"/>
              <w:jc w:val="both"/>
              <w:rPr>
                <w:sz w:val="20"/>
                <w:szCs w:val="20"/>
                <w:lang w:eastAsia="en-US"/>
              </w:rPr>
            </w:pPr>
          </w:p>
          <w:p w14:paraId="7893E313" w14:textId="77777777" w:rsidR="00BD1721" w:rsidRPr="00BD1721" w:rsidRDefault="00BD1721" w:rsidP="00185CDB">
            <w:pPr>
              <w:ind w:right="-566"/>
              <w:jc w:val="both"/>
              <w:rPr>
                <w:sz w:val="20"/>
                <w:szCs w:val="20"/>
                <w:lang w:eastAsia="en-US"/>
              </w:rPr>
            </w:pPr>
            <w:r w:rsidRPr="00BD1721">
              <w:rPr>
                <w:sz w:val="20"/>
                <w:szCs w:val="20"/>
                <w:lang w:eastAsia="en-US"/>
              </w:rPr>
              <w:t>10 Place Savoie Villars</w:t>
            </w:r>
          </w:p>
          <w:p w14:paraId="5C7B483C" w14:textId="77777777" w:rsidR="00BD1721" w:rsidRPr="00BD1721" w:rsidRDefault="00BD1721" w:rsidP="00185CDB">
            <w:pPr>
              <w:ind w:right="-566"/>
              <w:jc w:val="both"/>
              <w:rPr>
                <w:sz w:val="20"/>
                <w:szCs w:val="20"/>
                <w:lang w:eastAsia="en-US"/>
              </w:rPr>
            </w:pPr>
            <w:r w:rsidRPr="00BD1721">
              <w:rPr>
                <w:sz w:val="20"/>
                <w:szCs w:val="20"/>
                <w:lang w:eastAsia="en-US"/>
              </w:rPr>
              <w:t xml:space="preserve">37350 Le Grand </w:t>
            </w:r>
            <w:proofErr w:type="spellStart"/>
            <w:r w:rsidRPr="00BD1721">
              <w:rPr>
                <w:sz w:val="20"/>
                <w:szCs w:val="20"/>
                <w:lang w:eastAsia="en-US"/>
              </w:rPr>
              <w:t>Pressigny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1B37" w14:textId="77777777" w:rsidR="00BD1721" w:rsidRPr="00BD1721" w:rsidRDefault="00BD1721" w:rsidP="00185CDB">
            <w:pPr>
              <w:ind w:right="-56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Pr="00BD1721">
              <w:rPr>
                <w:b/>
                <w:sz w:val="20"/>
                <w:szCs w:val="20"/>
                <w:lang w:eastAsia="en-US"/>
              </w:rPr>
              <w:t>De Janvier à Mai 2021 </w:t>
            </w:r>
          </w:p>
          <w:p w14:paraId="0D13B24C" w14:textId="77777777" w:rsidR="00BD1721" w:rsidRPr="00BD1721" w:rsidRDefault="00BD1721" w:rsidP="00185CDB">
            <w:pPr>
              <w:ind w:right="-566"/>
              <w:rPr>
                <w:b/>
                <w:sz w:val="20"/>
                <w:szCs w:val="20"/>
                <w:lang w:eastAsia="en-US"/>
              </w:rPr>
            </w:pPr>
            <w:r w:rsidRPr="00BD1721">
              <w:rPr>
                <w:b/>
                <w:sz w:val="20"/>
                <w:szCs w:val="20"/>
                <w:lang w:eastAsia="en-US"/>
              </w:rPr>
              <w:t xml:space="preserve">   - Loyers de la partie commerce </w:t>
            </w:r>
          </w:p>
          <w:p w14:paraId="47ABD29F" w14:textId="77777777" w:rsidR="00BD1721" w:rsidRPr="00BD1721" w:rsidRDefault="00BD1721" w:rsidP="00185CDB">
            <w:pPr>
              <w:ind w:right="-566"/>
              <w:rPr>
                <w:b/>
                <w:sz w:val="20"/>
                <w:szCs w:val="20"/>
                <w:lang w:eastAsia="en-US"/>
              </w:rPr>
            </w:pPr>
            <w:r w:rsidRPr="00BD1721">
              <w:rPr>
                <w:b/>
                <w:sz w:val="20"/>
                <w:szCs w:val="20"/>
                <w:lang w:eastAsia="en-US"/>
              </w:rPr>
              <w:t xml:space="preserve">                   </w:t>
            </w:r>
            <w:proofErr w:type="gramStart"/>
            <w:r w:rsidRPr="00BD1721">
              <w:rPr>
                <w:b/>
                <w:sz w:val="20"/>
                <w:szCs w:val="20"/>
                <w:lang w:eastAsia="en-US"/>
              </w:rPr>
              <w:t>uniquement</w:t>
            </w:r>
            <w:proofErr w:type="gramEnd"/>
            <w:r w:rsidRPr="00BD1721">
              <w:rPr>
                <w:b/>
                <w:sz w:val="20"/>
                <w:szCs w:val="20"/>
                <w:lang w:eastAsia="en-US"/>
              </w:rPr>
              <w:t xml:space="preserve"> -       </w:t>
            </w:r>
          </w:p>
          <w:p w14:paraId="25BBE7E8" w14:textId="77777777" w:rsidR="00BD1721" w:rsidRPr="00BD1721" w:rsidRDefault="00BD1721" w:rsidP="00185CDB">
            <w:pPr>
              <w:ind w:right="-566"/>
              <w:rPr>
                <w:b/>
                <w:sz w:val="16"/>
                <w:szCs w:val="16"/>
                <w:lang w:eastAsia="en-US"/>
              </w:rPr>
            </w:pPr>
            <w:r w:rsidRPr="00BD1721">
              <w:rPr>
                <w:i/>
                <w:sz w:val="16"/>
                <w:szCs w:val="16"/>
                <w:lang w:eastAsia="en-US"/>
              </w:rPr>
              <w:t xml:space="preserve">(10 POUR/4 CONTRE : M. </w:t>
            </w:r>
            <w:proofErr w:type="spellStart"/>
            <w:r w:rsidRPr="00BD1721">
              <w:rPr>
                <w:i/>
                <w:sz w:val="16"/>
                <w:szCs w:val="16"/>
                <w:lang w:eastAsia="en-US"/>
              </w:rPr>
              <w:t>Kusinski</w:t>
            </w:r>
            <w:proofErr w:type="spellEnd"/>
            <w:r w:rsidRPr="00BD1721">
              <w:rPr>
                <w:i/>
                <w:sz w:val="16"/>
                <w:szCs w:val="16"/>
                <w:lang w:eastAsia="en-US"/>
              </w:rPr>
              <w:t xml:space="preserve">, M. </w:t>
            </w:r>
            <w:proofErr w:type="spellStart"/>
            <w:r w:rsidRPr="00BD1721">
              <w:rPr>
                <w:i/>
                <w:sz w:val="16"/>
                <w:szCs w:val="16"/>
                <w:lang w:eastAsia="en-US"/>
              </w:rPr>
              <w:t>Blard</w:t>
            </w:r>
            <w:proofErr w:type="spellEnd"/>
            <w:r w:rsidRPr="00BD1721">
              <w:rPr>
                <w:i/>
                <w:sz w:val="16"/>
                <w:szCs w:val="16"/>
                <w:lang w:eastAsia="en-US"/>
              </w:rPr>
              <w:t>,</w:t>
            </w:r>
          </w:p>
          <w:p w14:paraId="34BC6BAD" w14:textId="77777777" w:rsidR="00BD1721" w:rsidRPr="004336CA" w:rsidRDefault="00BD1721" w:rsidP="00185CDB">
            <w:pPr>
              <w:ind w:right="-566"/>
              <w:rPr>
                <w:i/>
                <w:sz w:val="16"/>
                <w:szCs w:val="16"/>
                <w:lang w:eastAsia="en-US"/>
              </w:rPr>
            </w:pPr>
            <w:r w:rsidRPr="00BD1721">
              <w:rPr>
                <w:i/>
                <w:sz w:val="16"/>
                <w:szCs w:val="16"/>
                <w:lang w:eastAsia="en-US"/>
              </w:rPr>
              <w:t xml:space="preserve">Mme </w:t>
            </w:r>
            <w:proofErr w:type="spellStart"/>
            <w:r w:rsidRPr="00BD1721">
              <w:rPr>
                <w:i/>
                <w:sz w:val="16"/>
                <w:szCs w:val="16"/>
                <w:lang w:eastAsia="en-US"/>
              </w:rPr>
              <w:t>Fanet</w:t>
            </w:r>
            <w:proofErr w:type="spellEnd"/>
            <w:r w:rsidRPr="00BD1721">
              <w:rPr>
                <w:i/>
                <w:sz w:val="16"/>
                <w:szCs w:val="16"/>
                <w:lang w:eastAsia="en-US"/>
              </w:rPr>
              <w:t xml:space="preserve">, Mme </w:t>
            </w:r>
            <w:proofErr w:type="spellStart"/>
            <w:r w:rsidRPr="00BD1721">
              <w:rPr>
                <w:i/>
                <w:sz w:val="16"/>
                <w:szCs w:val="16"/>
                <w:lang w:eastAsia="en-US"/>
              </w:rPr>
              <w:t>Decharte</w:t>
            </w:r>
            <w:proofErr w:type="spellEnd"/>
            <w:r w:rsidRPr="00BD1721">
              <w:rPr>
                <w:i/>
                <w:sz w:val="16"/>
                <w:szCs w:val="16"/>
                <w:lang w:eastAsia="en-US"/>
              </w:rPr>
              <w:t>-Souverain)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8EC2" w14:textId="77777777" w:rsidR="00BD1721" w:rsidRDefault="00BD1721" w:rsidP="00185CDB">
            <w:pPr>
              <w:ind w:right="-566"/>
              <w:rPr>
                <w:b/>
                <w:sz w:val="22"/>
                <w:szCs w:val="22"/>
                <w:lang w:eastAsia="en-US"/>
              </w:rPr>
            </w:pPr>
          </w:p>
          <w:p w14:paraId="615591D2" w14:textId="77777777" w:rsidR="00BD1721" w:rsidRDefault="00BD1721" w:rsidP="00185CDB">
            <w:pPr>
              <w:ind w:right="-56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D1721">
              <w:rPr>
                <w:b/>
                <w:sz w:val="20"/>
                <w:szCs w:val="20"/>
                <w:lang w:eastAsia="en-US"/>
              </w:rPr>
              <w:t>2 956,85 €</w:t>
            </w:r>
          </w:p>
          <w:p w14:paraId="11620186" w14:textId="4049913C" w:rsidR="00BD1721" w:rsidRPr="007F4F1A" w:rsidRDefault="00BD1721" w:rsidP="00185CDB">
            <w:pPr>
              <w:ind w:right="-566"/>
              <w:rPr>
                <w:b/>
                <w:i/>
                <w:sz w:val="20"/>
                <w:szCs w:val="20"/>
                <w:lang w:eastAsia="en-US"/>
              </w:rPr>
            </w:pPr>
            <w:bookmarkStart w:id="0" w:name="_GoBack"/>
            <w:r w:rsidRPr="007F4F1A">
              <w:rPr>
                <w:i/>
                <w:sz w:val="18"/>
                <w:szCs w:val="18"/>
                <w:lang w:eastAsia="en-US"/>
              </w:rPr>
              <w:t>(5 x 591,37 €)</w:t>
            </w:r>
            <w:bookmarkEnd w:id="0"/>
          </w:p>
        </w:tc>
      </w:tr>
    </w:tbl>
    <w:p w14:paraId="31010B1A" w14:textId="65329EE1" w:rsidR="00BD1721" w:rsidRDefault="00BD1721" w:rsidP="00BD1721">
      <w:pPr>
        <w:ind w:right="-567"/>
        <w:jc w:val="both"/>
        <w:rPr>
          <w:sz w:val="22"/>
          <w:szCs w:val="22"/>
        </w:rPr>
      </w:pPr>
    </w:p>
    <w:p w14:paraId="272A670B" w14:textId="77777777" w:rsidR="00BD1721" w:rsidRPr="00BD1721" w:rsidRDefault="00BD1721" w:rsidP="00BD1721">
      <w:pPr>
        <w:jc w:val="both"/>
        <w:rPr>
          <w:sz w:val="22"/>
          <w:szCs w:val="22"/>
        </w:rPr>
      </w:pPr>
      <w:r w:rsidRPr="00BD1721">
        <w:rPr>
          <w:sz w:val="22"/>
          <w:szCs w:val="22"/>
        </w:rPr>
        <w:t>Ces remises gracieuses feront l’objet d’un mandatement au compte 6718.</w:t>
      </w:r>
    </w:p>
    <w:p w14:paraId="59EAC2BA" w14:textId="788E2332" w:rsidR="00BD1721" w:rsidRPr="00BD1721" w:rsidRDefault="00BD1721" w:rsidP="00BD1721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1E3D4D30" w14:textId="77777777" w:rsidR="00BD1721" w:rsidRPr="00BD1721" w:rsidRDefault="00BD1721" w:rsidP="00BD1721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30C6E854" w14:textId="77777777" w:rsidR="00BD1721" w:rsidRPr="00BD1721" w:rsidRDefault="00BD1721" w:rsidP="00BD1721">
      <w:pPr>
        <w:pStyle w:val="Paragraphedelist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BD1721">
        <w:rPr>
          <w:rFonts w:ascii="Times New Roman" w:hAnsi="Times New Roman" w:cs="Times New Roman"/>
        </w:rPr>
        <w:lastRenderedPageBreak/>
        <w:t>de</w:t>
      </w:r>
      <w:proofErr w:type="gramEnd"/>
      <w:r w:rsidRPr="00BD1721">
        <w:rPr>
          <w:rFonts w:ascii="Times New Roman" w:hAnsi="Times New Roman" w:cs="Times New Roman"/>
        </w:rPr>
        <w:t xml:space="preserve"> charger Monsieur le Maire de l’exécution de la présente délibération.</w:t>
      </w:r>
    </w:p>
    <w:p w14:paraId="5A5A8E74" w14:textId="3E48A0BA" w:rsidR="00804EBF" w:rsidRDefault="00804EBF" w:rsidP="00804EBF">
      <w:pPr>
        <w:jc w:val="both"/>
        <w:rPr>
          <w:b/>
          <w:sz w:val="22"/>
          <w:szCs w:val="22"/>
          <w:u w:val="single"/>
        </w:rPr>
      </w:pPr>
    </w:p>
    <w:p w14:paraId="034ACE79" w14:textId="77777777" w:rsidR="00AF5D78" w:rsidRDefault="00AF5D78" w:rsidP="00804EBF">
      <w:pPr>
        <w:jc w:val="both"/>
        <w:rPr>
          <w:b/>
          <w:sz w:val="22"/>
          <w:szCs w:val="22"/>
          <w:u w:val="single"/>
        </w:rPr>
      </w:pPr>
    </w:p>
    <w:p w14:paraId="005950DA" w14:textId="4232FB86" w:rsidR="00A62B1E" w:rsidRDefault="00A62B1E" w:rsidP="00692C42">
      <w:pPr>
        <w:rPr>
          <w:b/>
          <w:sz w:val="22"/>
          <w:szCs w:val="22"/>
          <w:highlight w:val="yellow"/>
        </w:rPr>
      </w:pPr>
    </w:p>
    <w:p w14:paraId="1C0216F4" w14:textId="2814577B" w:rsidR="00A62B1E" w:rsidRDefault="00A62B1E" w:rsidP="00692C42">
      <w:pPr>
        <w:rPr>
          <w:b/>
          <w:sz w:val="22"/>
          <w:szCs w:val="22"/>
          <w:highlight w:val="yellow"/>
        </w:rPr>
      </w:pPr>
    </w:p>
    <w:p w14:paraId="6F87E922" w14:textId="08312F0D" w:rsidR="00A50096" w:rsidRPr="00A50096" w:rsidRDefault="00A50096" w:rsidP="00A50096">
      <w:pPr>
        <w:jc w:val="both"/>
        <w:rPr>
          <w:b/>
          <w:sz w:val="22"/>
          <w:szCs w:val="22"/>
          <w:highlight w:val="yellow"/>
        </w:rPr>
      </w:pPr>
      <w:r w:rsidRPr="00A50096">
        <w:rPr>
          <w:b/>
          <w:sz w:val="22"/>
          <w:szCs w:val="22"/>
          <w:highlight w:val="yellow"/>
        </w:rPr>
        <w:t xml:space="preserve">Budget principal – Décision modificative n°1 </w:t>
      </w:r>
    </w:p>
    <w:p w14:paraId="22F04E8C" w14:textId="77777777" w:rsidR="00A50096" w:rsidRPr="00A50096" w:rsidRDefault="00A50096" w:rsidP="00A50096">
      <w:pPr>
        <w:jc w:val="both"/>
        <w:rPr>
          <w:b/>
          <w:sz w:val="22"/>
          <w:szCs w:val="22"/>
        </w:rPr>
      </w:pPr>
      <w:r w:rsidRPr="00A50096">
        <w:rPr>
          <w:b/>
          <w:sz w:val="22"/>
          <w:szCs w:val="22"/>
          <w:highlight w:val="yellow"/>
        </w:rPr>
        <w:t>Délibération n° 08-06-2021-02</w:t>
      </w:r>
    </w:p>
    <w:p w14:paraId="4C079F95" w14:textId="77777777" w:rsidR="00A50096" w:rsidRPr="00A50096" w:rsidRDefault="00A50096" w:rsidP="00A50096">
      <w:pPr>
        <w:jc w:val="both"/>
      </w:pPr>
    </w:p>
    <w:p w14:paraId="5B81F610" w14:textId="77777777" w:rsidR="00A50096" w:rsidRPr="00A50096" w:rsidRDefault="00A50096" w:rsidP="00A50096">
      <w:pPr>
        <w:jc w:val="both"/>
        <w:rPr>
          <w:sz w:val="22"/>
          <w:szCs w:val="22"/>
        </w:rPr>
      </w:pPr>
      <w:r w:rsidRPr="00A50096">
        <w:rPr>
          <w:sz w:val="22"/>
          <w:szCs w:val="22"/>
        </w:rPr>
        <w:t>Après en avoir délibéré, le Conseil Municipal décide à l’unanimité de modifier le budget principal de la commune comme suit :</w:t>
      </w:r>
    </w:p>
    <w:p w14:paraId="23C9A2F9" w14:textId="77777777" w:rsidR="00A50096" w:rsidRPr="00A50096" w:rsidRDefault="00A50096" w:rsidP="00A50096">
      <w:pPr>
        <w:jc w:val="both"/>
        <w:rPr>
          <w:b/>
          <w:i/>
          <w:color w:val="385623" w:themeColor="accent6" w:themeShade="80"/>
          <w:sz w:val="22"/>
          <w:szCs w:val="22"/>
          <w:u w:val="single"/>
        </w:rPr>
      </w:pPr>
    </w:p>
    <w:p w14:paraId="097DF829" w14:textId="77777777" w:rsidR="00A50096" w:rsidRPr="00A50096" w:rsidRDefault="00A50096" w:rsidP="00A50096">
      <w:pPr>
        <w:jc w:val="both"/>
        <w:rPr>
          <w:b/>
          <w:i/>
          <w:color w:val="385623" w:themeColor="accent6" w:themeShade="80"/>
          <w:sz w:val="22"/>
          <w:szCs w:val="22"/>
          <w:u w:val="single"/>
        </w:rPr>
      </w:pPr>
      <w:r w:rsidRPr="00A50096">
        <w:rPr>
          <w:b/>
          <w:i/>
          <w:color w:val="385623" w:themeColor="accent6" w:themeShade="80"/>
          <w:sz w:val="22"/>
          <w:szCs w:val="22"/>
          <w:u w:val="single"/>
        </w:rPr>
        <w:t>Section d’investissement</w:t>
      </w:r>
    </w:p>
    <w:p w14:paraId="40A5FE3B" w14:textId="77777777" w:rsidR="00A50096" w:rsidRPr="00A50096" w:rsidRDefault="00A50096" w:rsidP="00A50096">
      <w:pPr>
        <w:jc w:val="both"/>
        <w:rPr>
          <w:b/>
          <w:i/>
          <w:sz w:val="22"/>
          <w:szCs w:val="22"/>
          <w:u w:val="single"/>
        </w:rPr>
      </w:pPr>
    </w:p>
    <w:p w14:paraId="3B170642" w14:textId="77777777" w:rsidR="00A50096" w:rsidRPr="00A50096" w:rsidRDefault="00A50096" w:rsidP="00A50096">
      <w:pPr>
        <w:jc w:val="both"/>
        <w:rPr>
          <w:i/>
          <w:color w:val="00B050"/>
          <w:sz w:val="22"/>
          <w:szCs w:val="22"/>
        </w:rPr>
      </w:pPr>
      <w:r w:rsidRPr="00A50096">
        <w:rPr>
          <w:b/>
          <w:i/>
          <w:color w:val="00B050"/>
          <w:sz w:val="22"/>
          <w:szCs w:val="22"/>
        </w:rPr>
        <w:t>En dépenses</w:t>
      </w:r>
      <w:r w:rsidRPr="00A50096">
        <w:rPr>
          <w:i/>
          <w:color w:val="00B050"/>
          <w:sz w:val="22"/>
          <w:szCs w:val="22"/>
        </w:rPr>
        <w:t> :</w:t>
      </w:r>
    </w:p>
    <w:p w14:paraId="7D57F03C" w14:textId="77777777" w:rsidR="00A50096" w:rsidRPr="00A50096" w:rsidRDefault="00A50096" w:rsidP="00A50096">
      <w:pPr>
        <w:pStyle w:val="Paragraphedeliste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kern w:val="28"/>
        </w:rPr>
      </w:pPr>
      <w:r w:rsidRPr="00A50096">
        <w:rPr>
          <w:rFonts w:ascii="Times New Roman" w:hAnsi="Times New Roman" w:cs="Times New Roman"/>
          <w:b/>
        </w:rPr>
        <w:t>Chapitre 041 - Compte 204422</w:t>
      </w:r>
      <w:r w:rsidRPr="00A50096">
        <w:rPr>
          <w:rFonts w:ascii="Times New Roman" w:hAnsi="Times New Roman" w:cs="Times New Roman"/>
        </w:rPr>
        <w:t xml:space="preserve"> </w:t>
      </w:r>
    </w:p>
    <w:p w14:paraId="191F6899" w14:textId="253E29B8" w:rsidR="00A50096" w:rsidRPr="00A50096" w:rsidRDefault="00A50096" w:rsidP="00A50096">
      <w:pPr>
        <w:pStyle w:val="Paragraphedeliste"/>
        <w:ind w:left="0" w:firstLine="426"/>
        <w:rPr>
          <w:rFonts w:ascii="Times New Roman" w:hAnsi="Times New Roman" w:cs="Times New Roman"/>
          <w:kern w:val="28"/>
        </w:rPr>
      </w:pPr>
      <w:r w:rsidRPr="00A50096">
        <w:rPr>
          <w:rFonts w:ascii="Times New Roman" w:hAnsi="Times New Roman" w:cs="Times New Roman"/>
        </w:rPr>
        <w:t>« Subvention d’équipement en nature - Bâtiments et installations » :            + 317,32 €</w:t>
      </w:r>
      <w:r>
        <w:rPr>
          <w:rFonts w:ascii="Times New Roman" w:hAnsi="Times New Roman" w:cs="Times New Roman"/>
        </w:rPr>
        <w:tab/>
      </w:r>
      <w:r w:rsidRPr="00A50096">
        <w:rPr>
          <w:rFonts w:ascii="Times New Roman" w:hAnsi="Times New Roman" w:cs="Times New Roman"/>
        </w:rPr>
        <w:t xml:space="preserve"> </w:t>
      </w:r>
    </w:p>
    <w:p w14:paraId="64FC7A84" w14:textId="77777777" w:rsidR="00A50096" w:rsidRPr="00A50096" w:rsidRDefault="00A50096" w:rsidP="00A50096">
      <w:pPr>
        <w:jc w:val="both"/>
        <w:rPr>
          <w:i/>
          <w:color w:val="00B050"/>
          <w:sz w:val="22"/>
          <w:szCs w:val="22"/>
        </w:rPr>
      </w:pPr>
      <w:r w:rsidRPr="00A50096">
        <w:rPr>
          <w:b/>
          <w:i/>
          <w:color w:val="00B050"/>
          <w:sz w:val="22"/>
          <w:szCs w:val="22"/>
        </w:rPr>
        <w:t>En recettes</w:t>
      </w:r>
      <w:r w:rsidRPr="00A50096">
        <w:rPr>
          <w:i/>
          <w:color w:val="00B050"/>
          <w:sz w:val="22"/>
          <w:szCs w:val="22"/>
        </w:rPr>
        <w:t> :</w:t>
      </w:r>
    </w:p>
    <w:p w14:paraId="44F4F7FD" w14:textId="77777777" w:rsidR="00A50096" w:rsidRPr="00A50096" w:rsidRDefault="00A50096" w:rsidP="00A50096">
      <w:pPr>
        <w:pStyle w:val="Paragraphedeliste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kern w:val="28"/>
        </w:rPr>
      </w:pPr>
      <w:r w:rsidRPr="00A50096">
        <w:rPr>
          <w:rFonts w:ascii="Times New Roman" w:hAnsi="Times New Roman" w:cs="Times New Roman"/>
          <w:b/>
        </w:rPr>
        <w:t>Chapitre 041 - Compte 2138</w:t>
      </w:r>
      <w:r w:rsidRPr="00A50096">
        <w:rPr>
          <w:rFonts w:ascii="Times New Roman" w:hAnsi="Times New Roman" w:cs="Times New Roman"/>
        </w:rPr>
        <w:t xml:space="preserve"> </w:t>
      </w:r>
    </w:p>
    <w:p w14:paraId="04DA7D2E" w14:textId="77777777" w:rsidR="00A50096" w:rsidRPr="00A50096" w:rsidRDefault="00A50096" w:rsidP="00A50096">
      <w:pPr>
        <w:pStyle w:val="Paragraphedeliste"/>
        <w:ind w:left="0" w:firstLine="426"/>
        <w:rPr>
          <w:rFonts w:ascii="Times New Roman" w:hAnsi="Times New Roman" w:cs="Times New Roman"/>
          <w:kern w:val="28"/>
        </w:rPr>
      </w:pPr>
      <w:r w:rsidRPr="00A50096">
        <w:rPr>
          <w:rFonts w:ascii="Times New Roman" w:hAnsi="Times New Roman" w:cs="Times New Roman"/>
        </w:rPr>
        <w:t xml:space="preserve">« Autres constructions » :        </w:t>
      </w:r>
      <w:r w:rsidRPr="00A50096">
        <w:rPr>
          <w:rFonts w:ascii="Times New Roman" w:hAnsi="Times New Roman" w:cs="Times New Roman"/>
        </w:rPr>
        <w:tab/>
      </w:r>
      <w:r w:rsidRPr="00A50096">
        <w:rPr>
          <w:rFonts w:ascii="Times New Roman" w:hAnsi="Times New Roman" w:cs="Times New Roman"/>
        </w:rPr>
        <w:tab/>
      </w:r>
      <w:r w:rsidRPr="00A50096">
        <w:rPr>
          <w:rFonts w:ascii="Times New Roman" w:hAnsi="Times New Roman" w:cs="Times New Roman"/>
        </w:rPr>
        <w:tab/>
      </w:r>
      <w:r w:rsidRPr="00A50096">
        <w:rPr>
          <w:rFonts w:ascii="Times New Roman" w:hAnsi="Times New Roman" w:cs="Times New Roman"/>
        </w:rPr>
        <w:tab/>
      </w:r>
      <w:r w:rsidRPr="00A50096">
        <w:rPr>
          <w:rFonts w:ascii="Times New Roman" w:hAnsi="Times New Roman" w:cs="Times New Roman"/>
        </w:rPr>
        <w:tab/>
        <w:t xml:space="preserve">            + 317,32 €</w:t>
      </w:r>
    </w:p>
    <w:p w14:paraId="3C821BC1" w14:textId="77777777" w:rsidR="00E01CCD" w:rsidRPr="00BC7D38" w:rsidRDefault="00E01CCD" w:rsidP="00E01CCD">
      <w:pPr>
        <w:jc w:val="both"/>
        <w:rPr>
          <w:sz w:val="22"/>
          <w:szCs w:val="22"/>
        </w:rPr>
      </w:pPr>
    </w:p>
    <w:p w14:paraId="666F8657" w14:textId="788FD965" w:rsidR="00456DDE" w:rsidRDefault="00456DDE" w:rsidP="00692C42">
      <w:pPr>
        <w:jc w:val="both"/>
        <w:rPr>
          <w:b/>
          <w:sz w:val="22"/>
          <w:szCs w:val="22"/>
          <w:highlight w:val="yellow"/>
        </w:rPr>
      </w:pPr>
    </w:p>
    <w:p w14:paraId="3D2EE8BA" w14:textId="59C130B2" w:rsidR="00BC7D38" w:rsidRDefault="00BC7D38" w:rsidP="00692C42">
      <w:pPr>
        <w:jc w:val="both"/>
        <w:rPr>
          <w:b/>
          <w:sz w:val="22"/>
          <w:szCs w:val="22"/>
          <w:highlight w:val="yellow"/>
        </w:rPr>
      </w:pPr>
    </w:p>
    <w:p w14:paraId="24404545" w14:textId="39373E94" w:rsidR="00A50096" w:rsidRPr="00A50096" w:rsidRDefault="00A50096" w:rsidP="00A50096">
      <w:pPr>
        <w:jc w:val="both"/>
        <w:rPr>
          <w:b/>
          <w:sz w:val="22"/>
          <w:szCs w:val="22"/>
          <w:highlight w:val="yellow"/>
        </w:rPr>
      </w:pPr>
      <w:r w:rsidRPr="00A50096">
        <w:rPr>
          <w:b/>
          <w:sz w:val="22"/>
          <w:szCs w:val="22"/>
          <w:highlight w:val="yellow"/>
        </w:rPr>
        <w:t xml:space="preserve">Vente du rouleau compacteur </w:t>
      </w:r>
    </w:p>
    <w:p w14:paraId="2350CF74" w14:textId="77777777" w:rsidR="00A50096" w:rsidRPr="00A50096" w:rsidRDefault="00A50096" w:rsidP="00A50096">
      <w:pPr>
        <w:jc w:val="both"/>
        <w:rPr>
          <w:b/>
          <w:sz w:val="22"/>
          <w:szCs w:val="22"/>
        </w:rPr>
      </w:pPr>
      <w:r w:rsidRPr="00A50096">
        <w:rPr>
          <w:b/>
          <w:sz w:val="22"/>
          <w:szCs w:val="22"/>
          <w:highlight w:val="yellow"/>
        </w:rPr>
        <w:t>Délibération n° 08-06-2021-03</w:t>
      </w:r>
    </w:p>
    <w:p w14:paraId="50AE3B3C" w14:textId="77777777" w:rsidR="00A50096" w:rsidRPr="00A50096" w:rsidRDefault="00A50096" w:rsidP="00A50096">
      <w:pPr>
        <w:jc w:val="both"/>
      </w:pPr>
    </w:p>
    <w:p w14:paraId="47235E77" w14:textId="77777777" w:rsidR="00A50096" w:rsidRPr="00A50096" w:rsidRDefault="00A50096" w:rsidP="00A50096">
      <w:pPr>
        <w:jc w:val="both"/>
        <w:rPr>
          <w:sz w:val="22"/>
          <w:szCs w:val="22"/>
        </w:rPr>
      </w:pPr>
      <w:r w:rsidRPr="00A50096">
        <w:rPr>
          <w:sz w:val="22"/>
          <w:szCs w:val="22"/>
        </w:rPr>
        <w:t>Après en avoir délibéré, le Conseil Municipal décide à l’unanimité :</w:t>
      </w:r>
    </w:p>
    <w:p w14:paraId="32EBC3C3" w14:textId="77777777" w:rsidR="00A50096" w:rsidRPr="00A50096" w:rsidRDefault="00A50096" w:rsidP="00A50096">
      <w:pPr>
        <w:jc w:val="both"/>
        <w:rPr>
          <w:sz w:val="22"/>
          <w:szCs w:val="22"/>
        </w:rPr>
      </w:pPr>
    </w:p>
    <w:p w14:paraId="19C1E316" w14:textId="77777777" w:rsidR="00A50096" w:rsidRPr="00A50096" w:rsidRDefault="00A50096" w:rsidP="00A50096">
      <w:pPr>
        <w:pStyle w:val="Paragraphedeliste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50096">
        <w:rPr>
          <w:rFonts w:ascii="Times New Roman" w:hAnsi="Times New Roman" w:cs="Times New Roman"/>
        </w:rPr>
        <w:t>de</w:t>
      </w:r>
      <w:proofErr w:type="gramEnd"/>
      <w:r w:rsidRPr="00A50096">
        <w:rPr>
          <w:rFonts w:ascii="Times New Roman" w:hAnsi="Times New Roman" w:cs="Times New Roman"/>
        </w:rPr>
        <w:t xml:space="preserve"> vendre le rouleau compacteur acheté par la commune en 2006 à Monsieur Yannick MARQUET,  </w:t>
      </w:r>
    </w:p>
    <w:p w14:paraId="3E319544" w14:textId="77777777" w:rsidR="00A50096" w:rsidRPr="00A50096" w:rsidRDefault="00A50096" w:rsidP="00A50096">
      <w:pPr>
        <w:pStyle w:val="Paragraphedeliste"/>
        <w:ind w:left="426"/>
        <w:jc w:val="both"/>
        <w:rPr>
          <w:rFonts w:ascii="Times New Roman" w:hAnsi="Times New Roman" w:cs="Times New Roman"/>
        </w:rPr>
      </w:pPr>
    </w:p>
    <w:p w14:paraId="0F38161E" w14:textId="77777777" w:rsidR="00A50096" w:rsidRPr="00A50096" w:rsidRDefault="00A50096" w:rsidP="00A50096">
      <w:pPr>
        <w:pStyle w:val="Paragraphedeliste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50096">
        <w:rPr>
          <w:rFonts w:ascii="Times New Roman" w:hAnsi="Times New Roman" w:cs="Times New Roman"/>
        </w:rPr>
        <w:t>de</w:t>
      </w:r>
      <w:proofErr w:type="gramEnd"/>
      <w:r w:rsidRPr="00A50096">
        <w:rPr>
          <w:rFonts w:ascii="Times New Roman" w:hAnsi="Times New Roman" w:cs="Times New Roman"/>
        </w:rPr>
        <w:t xml:space="preserve"> fixer le prix de vente à 80 €,</w:t>
      </w:r>
    </w:p>
    <w:p w14:paraId="75B52A27" w14:textId="77777777" w:rsidR="00A50096" w:rsidRPr="00A50096" w:rsidRDefault="00A50096" w:rsidP="00A50096">
      <w:pPr>
        <w:ind w:left="426"/>
        <w:jc w:val="both"/>
        <w:rPr>
          <w:sz w:val="22"/>
          <w:szCs w:val="22"/>
        </w:rPr>
      </w:pPr>
    </w:p>
    <w:p w14:paraId="421F0F48" w14:textId="77777777" w:rsidR="00A50096" w:rsidRPr="00A50096" w:rsidRDefault="00A50096" w:rsidP="00A50096">
      <w:pPr>
        <w:pStyle w:val="Paragraphedeliste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50096">
        <w:rPr>
          <w:rFonts w:ascii="Times New Roman" w:hAnsi="Times New Roman" w:cs="Times New Roman"/>
        </w:rPr>
        <w:t>d’autoriser</w:t>
      </w:r>
      <w:proofErr w:type="gramEnd"/>
      <w:r w:rsidRPr="00A50096">
        <w:rPr>
          <w:rFonts w:ascii="Times New Roman" w:hAnsi="Times New Roman" w:cs="Times New Roman"/>
        </w:rPr>
        <w:t xml:space="preserve"> Monsieur le Maire à signer tous les documents nécessaires à la vente du rouleau compacteur.</w:t>
      </w:r>
    </w:p>
    <w:p w14:paraId="5869291A" w14:textId="77777777" w:rsidR="00C500FC" w:rsidRDefault="00C500FC" w:rsidP="00C500FC">
      <w:pPr>
        <w:jc w:val="both"/>
        <w:rPr>
          <w:bCs/>
          <w:sz w:val="22"/>
          <w:szCs w:val="22"/>
        </w:rPr>
      </w:pPr>
    </w:p>
    <w:p w14:paraId="555AB4B1" w14:textId="77777777" w:rsidR="00C500FC" w:rsidRDefault="00C500FC" w:rsidP="00C500FC">
      <w:pPr>
        <w:jc w:val="both"/>
        <w:rPr>
          <w:bCs/>
          <w:sz w:val="22"/>
          <w:szCs w:val="22"/>
        </w:rPr>
      </w:pPr>
    </w:p>
    <w:p w14:paraId="2EBECCBF" w14:textId="582007D5" w:rsidR="002D6D68" w:rsidRDefault="002D6D68" w:rsidP="00C500FC">
      <w:pPr>
        <w:jc w:val="both"/>
        <w:rPr>
          <w:bCs/>
          <w:sz w:val="22"/>
          <w:szCs w:val="22"/>
        </w:rPr>
      </w:pPr>
    </w:p>
    <w:p w14:paraId="77BF156E" w14:textId="77777777" w:rsidR="00C500FC" w:rsidRDefault="00C500FC" w:rsidP="00C500FC">
      <w:pPr>
        <w:jc w:val="both"/>
        <w:rPr>
          <w:b/>
          <w:sz w:val="22"/>
          <w:szCs w:val="22"/>
        </w:rPr>
      </w:pPr>
    </w:p>
    <w:p w14:paraId="16A64FC8" w14:textId="1CACE467" w:rsidR="002D6D68" w:rsidRPr="002D6D68" w:rsidRDefault="002D6D68" w:rsidP="002D6D68">
      <w:pPr>
        <w:jc w:val="both"/>
        <w:rPr>
          <w:b/>
          <w:sz w:val="22"/>
          <w:szCs w:val="22"/>
          <w:highlight w:val="yellow"/>
        </w:rPr>
      </w:pPr>
      <w:r w:rsidRPr="002D6D68">
        <w:rPr>
          <w:b/>
          <w:sz w:val="22"/>
          <w:szCs w:val="22"/>
          <w:highlight w:val="yellow"/>
        </w:rPr>
        <w:t>Val Touraine Habitat – Vente de 12 logements individuels aux Roches</w:t>
      </w:r>
    </w:p>
    <w:p w14:paraId="0E78EA93" w14:textId="77777777" w:rsidR="002D6D68" w:rsidRPr="002D6D68" w:rsidRDefault="002D6D68" w:rsidP="002D6D68">
      <w:pPr>
        <w:jc w:val="both"/>
        <w:rPr>
          <w:b/>
          <w:sz w:val="22"/>
          <w:szCs w:val="22"/>
        </w:rPr>
      </w:pPr>
      <w:r w:rsidRPr="002D6D68">
        <w:rPr>
          <w:b/>
          <w:sz w:val="22"/>
          <w:szCs w:val="22"/>
          <w:highlight w:val="yellow"/>
        </w:rPr>
        <w:t>Délibération n° 08-06-2021-04</w:t>
      </w:r>
    </w:p>
    <w:p w14:paraId="054F6462" w14:textId="77777777" w:rsidR="002D6D68" w:rsidRPr="002D6D68" w:rsidRDefault="002D6D68" w:rsidP="002D6D68">
      <w:pPr>
        <w:jc w:val="both"/>
      </w:pPr>
    </w:p>
    <w:p w14:paraId="51CAA3F8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 xml:space="preserve">Monsieur le Maire donne lecture du courrier du 4 mai 2021 dans lequel la Direction Départementale des Territoires fait part du projet de Val Touraine Habitat de vendre individuellement 12 logements conventionnés à l’APL, situés sur la commune, Groupe Les Roches 3, 1 à 16 rue de la </w:t>
      </w:r>
      <w:proofErr w:type="spellStart"/>
      <w:r w:rsidRPr="002D6D68">
        <w:rPr>
          <w:rFonts w:ascii="Times New Roman" w:hAnsi="Times New Roman" w:cs="Times New Roman"/>
        </w:rPr>
        <w:t>Courance</w:t>
      </w:r>
      <w:proofErr w:type="spellEnd"/>
      <w:r w:rsidRPr="002D6D68">
        <w:rPr>
          <w:rFonts w:ascii="Times New Roman" w:hAnsi="Times New Roman" w:cs="Times New Roman"/>
        </w:rPr>
        <w:t xml:space="preserve"> et 6 - 8 chemin des Roches.</w:t>
      </w:r>
      <w:r w:rsidRPr="002D6D68">
        <w:rPr>
          <w:rFonts w:ascii="Times New Roman" w:hAnsi="Times New Roman" w:cs="Times New Roman"/>
        </w:rPr>
        <w:tab/>
      </w:r>
    </w:p>
    <w:p w14:paraId="66014CEA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5AF09575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 xml:space="preserve">Actuellement sur les 45 logements sociaux locatifs au Grand </w:t>
      </w:r>
      <w:proofErr w:type="spellStart"/>
      <w:r w:rsidRPr="002D6D68">
        <w:rPr>
          <w:rFonts w:ascii="Times New Roman" w:hAnsi="Times New Roman" w:cs="Times New Roman"/>
        </w:rPr>
        <w:t>Pressigny</w:t>
      </w:r>
      <w:proofErr w:type="spellEnd"/>
      <w:r w:rsidRPr="002D6D68">
        <w:rPr>
          <w:rFonts w:ascii="Times New Roman" w:hAnsi="Times New Roman" w:cs="Times New Roman"/>
        </w:rPr>
        <w:t>, 42 sont occupés ce qui représente un taux d’occupation voisin des 90 %.</w:t>
      </w:r>
    </w:p>
    <w:p w14:paraId="5AA28B49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>En ce qui concerne le Groupe Les Roches 3, 11 logements sur 12 sont occupés et pour certains par les mêmes locataires depuis plus de 20 ans.</w:t>
      </w:r>
    </w:p>
    <w:p w14:paraId="28C64AEF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 xml:space="preserve">Consultée chaque année par la Communauté de Communes Loches Sud Touraine pour le compte du Conseil Départemental d’Indre-et-Loire, la commune du Grand </w:t>
      </w:r>
      <w:proofErr w:type="spellStart"/>
      <w:r w:rsidRPr="002D6D68">
        <w:rPr>
          <w:rFonts w:ascii="Times New Roman" w:hAnsi="Times New Roman" w:cs="Times New Roman"/>
        </w:rPr>
        <w:t>Pressigny</w:t>
      </w:r>
      <w:proofErr w:type="spellEnd"/>
      <w:r w:rsidRPr="002D6D68">
        <w:rPr>
          <w:rFonts w:ascii="Times New Roman" w:hAnsi="Times New Roman" w:cs="Times New Roman"/>
        </w:rPr>
        <w:t xml:space="preserve"> estime que son parc locatif HLM actuel répond de façon satisfaisante à la demande et n’envisage pas de l’élargir pour le moment.</w:t>
      </w:r>
    </w:p>
    <w:p w14:paraId="5A357D60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5117C1D0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 xml:space="preserve">Il va de soi que si Val Touraine Habitat vendait les 12 habitations du Groupe Les Roches 3, 1 à 16 rue de la </w:t>
      </w:r>
      <w:proofErr w:type="spellStart"/>
      <w:r w:rsidRPr="002D6D68">
        <w:rPr>
          <w:rFonts w:ascii="Times New Roman" w:hAnsi="Times New Roman" w:cs="Times New Roman"/>
        </w:rPr>
        <w:t>Courance</w:t>
      </w:r>
      <w:proofErr w:type="spellEnd"/>
      <w:r w:rsidRPr="002D6D68">
        <w:rPr>
          <w:rFonts w:ascii="Times New Roman" w:hAnsi="Times New Roman" w:cs="Times New Roman"/>
        </w:rPr>
        <w:t xml:space="preserve"> et 6 - 8 chemin des Roches, Le Grand </w:t>
      </w:r>
      <w:proofErr w:type="spellStart"/>
      <w:r w:rsidRPr="002D6D68">
        <w:rPr>
          <w:rFonts w:ascii="Times New Roman" w:hAnsi="Times New Roman" w:cs="Times New Roman"/>
        </w:rPr>
        <w:t>Pressigny</w:t>
      </w:r>
      <w:proofErr w:type="spellEnd"/>
      <w:r w:rsidRPr="002D6D68">
        <w:rPr>
          <w:rFonts w:ascii="Times New Roman" w:hAnsi="Times New Roman" w:cs="Times New Roman"/>
        </w:rPr>
        <w:t xml:space="preserve"> souffrirait brutalement et réellement </w:t>
      </w:r>
      <w:r w:rsidRPr="002D6D68">
        <w:rPr>
          <w:rFonts w:ascii="Times New Roman" w:hAnsi="Times New Roman" w:cs="Times New Roman"/>
        </w:rPr>
        <w:lastRenderedPageBreak/>
        <w:t>d’un manque de logements, ne permettant plus d’accueillir et de maintenir une population à faibles ressources.</w:t>
      </w:r>
    </w:p>
    <w:p w14:paraId="17731EA8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>Les conséquences d’une telle vente sont faciles à imaginer : déracinement des locataires anciens, baisse des effectifs scolaires (école et collège), déclin démographique et économique, échec de la politique de mixité sociale (qui est pourtant positive dans notre village).</w:t>
      </w:r>
    </w:p>
    <w:p w14:paraId="366BE18F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5BBAB06E" w14:textId="5F7F71D4" w:rsidR="00456DDE" w:rsidRPr="008922C5" w:rsidRDefault="002D6D68" w:rsidP="008922C5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 xml:space="preserve">Pour toutes ces raisons et devant l’incohérence de la proposition de Val Touraine Habitat, le Conseil Municipal, à l’unanimité, s’oppose formellement à la mise en vente des 12 logements situés sur la commune, 1 à 16 rue de la </w:t>
      </w:r>
      <w:proofErr w:type="spellStart"/>
      <w:r w:rsidRPr="002D6D68">
        <w:rPr>
          <w:rFonts w:ascii="Times New Roman" w:hAnsi="Times New Roman" w:cs="Times New Roman"/>
        </w:rPr>
        <w:t>Courance</w:t>
      </w:r>
      <w:proofErr w:type="spellEnd"/>
      <w:r w:rsidRPr="002D6D68">
        <w:rPr>
          <w:rFonts w:ascii="Times New Roman" w:hAnsi="Times New Roman" w:cs="Times New Roman"/>
        </w:rPr>
        <w:t xml:space="preserve"> et 6 - 8 chemin des Roches.</w:t>
      </w:r>
      <w:r w:rsidRPr="002D6D68">
        <w:rPr>
          <w:rFonts w:ascii="Times New Roman" w:hAnsi="Times New Roman" w:cs="Times New Roman"/>
        </w:rPr>
        <w:tab/>
      </w:r>
    </w:p>
    <w:p w14:paraId="03BB810E" w14:textId="77777777" w:rsidR="002D6D68" w:rsidRPr="00391D5F" w:rsidRDefault="002D6D68" w:rsidP="003435F7">
      <w:pPr>
        <w:jc w:val="both"/>
        <w:rPr>
          <w:iCs/>
          <w:sz w:val="22"/>
          <w:szCs w:val="22"/>
        </w:rPr>
      </w:pPr>
    </w:p>
    <w:p w14:paraId="0C4A6149" w14:textId="1C82DC0D" w:rsidR="00AF5D78" w:rsidRPr="00391D5F" w:rsidRDefault="00AF5D78" w:rsidP="003435F7">
      <w:pPr>
        <w:jc w:val="both"/>
        <w:rPr>
          <w:iCs/>
          <w:sz w:val="22"/>
          <w:szCs w:val="22"/>
        </w:rPr>
      </w:pPr>
    </w:p>
    <w:p w14:paraId="67DD4C1B" w14:textId="396EA906" w:rsidR="00763E89" w:rsidRDefault="00763E89" w:rsidP="00763E89">
      <w:pPr>
        <w:jc w:val="both"/>
        <w:rPr>
          <w:b/>
          <w:sz w:val="22"/>
          <w:szCs w:val="22"/>
          <w:highlight w:val="yellow"/>
        </w:rPr>
      </w:pPr>
    </w:p>
    <w:p w14:paraId="4ECABDA0" w14:textId="31224220" w:rsidR="002D6D68" w:rsidRPr="002D6D68" w:rsidRDefault="002D6D68" w:rsidP="002D6D68">
      <w:pPr>
        <w:jc w:val="both"/>
        <w:rPr>
          <w:b/>
          <w:sz w:val="22"/>
          <w:szCs w:val="22"/>
          <w:highlight w:val="yellow"/>
        </w:rPr>
      </w:pPr>
      <w:r w:rsidRPr="002D6D68">
        <w:rPr>
          <w:b/>
          <w:sz w:val="22"/>
          <w:szCs w:val="22"/>
          <w:highlight w:val="yellow"/>
        </w:rPr>
        <w:t>Lotissement La Croix Marron – Prix de vente des lots</w:t>
      </w:r>
    </w:p>
    <w:p w14:paraId="512BD542" w14:textId="77777777" w:rsidR="002D6D68" w:rsidRPr="002D6D68" w:rsidRDefault="002D6D68" w:rsidP="002D6D68">
      <w:pPr>
        <w:jc w:val="both"/>
        <w:rPr>
          <w:b/>
          <w:sz w:val="22"/>
          <w:szCs w:val="22"/>
          <w:highlight w:val="yellow"/>
        </w:rPr>
      </w:pPr>
      <w:r w:rsidRPr="002D6D68">
        <w:rPr>
          <w:b/>
          <w:sz w:val="22"/>
          <w:szCs w:val="22"/>
          <w:highlight w:val="yellow"/>
        </w:rPr>
        <w:t>Délibération n° 08-06-2021-05</w:t>
      </w:r>
    </w:p>
    <w:p w14:paraId="52D99504" w14:textId="7A2C4A08" w:rsidR="002D6D68" w:rsidRPr="002D6D68" w:rsidRDefault="002D6D68" w:rsidP="002D6D68">
      <w:pPr>
        <w:jc w:val="both"/>
        <w:rPr>
          <w:b/>
          <w:i/>
          <w:sz w:val="22"/>
          <w:szCs w:val="22"/>
        </w:rPr>
      </w:pPr>
      <w:r w:rsidRPr="002D6D68">
        <w:rPr>
          <w:b/>
          <w:i/>
          <w:sz w:val="22"/>
          <w:szCs w:val="22"/>
          <w:highlight w:val="yellow"/>
        </w:rPr>
        <w:t>(Cette délibération annule et remplace la délibération n°04-09-2018-04)</w:t>
      </w:r>
    </w:p>
    <w:p w14:paraId="003697E5" w14:textId="77777777" w:rsidR="002D6D68" w:rsidRPr="002D6D68" w:rsidRDefault="002D6D68" w:rsidP="002D6D68">
      <w:pPr>
        <w:jc w:val="both"/>
      </w:pPr>
    </w:p>
    <w:p w14:paraId="496DCCB6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>Après en avoir délibéré, le Conseil Municipal, à l’unanimité :</w:t>
      </w:r>
    </w:p>
    <w:p w14:paraId="14533584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738D12F" w14:textId="77777777" w:rsidR="002D6D68" w:rsidRPr="002D6D68" w:rsidRDefault="002D6D68" w:rsidP="002D6D68">
      <w:pPr>
        <w:pStyle w:val="Paragraphedelist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2D6D68">
        <w:rPr>
          <w:rFonts w:ascii="Times New Roman" w:hAnsi="Times New Roman" w:cs="Times New Roman"/>
        </w:rPr>
        <w:t>fixe</w:t>
      </w:r>
      <w:proofErr w:type="gramEnd"/>
      <w:r w:rsidRPr="002D6D68">
        <w:rPr>
          <w:rFonts w:ascii="Times New Roman" w:hAnsi="Times New Roman" w:cs="Times New Roman"/>
        </w:rPr>
        <w:t xml:space="preserve"> le prix de vente des terrains viabilisés du lotissement La Croix Marron à 14,00 € TTC le m².</w:t>
      </w:r>
    </w:p>
    <w:p w14:paraId="39BDD5CF" w14:textId="77777777" w:rsidR="002D6D68" w:rsidRPr="002D6D68" w:rsidRDefault="002D6D68" w:rsidP="002D6D68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 w:val="10"/>
          <w:szCs w:val="10"/>
        </w:rPr>
      </w:pPr>
    </w:p>
    <w:p w14:paraId="7729FE0E" w14:textId="2D287E3B" w:rsidR="002D6D68" w:rsidRDefault="002D6D68" w:rsidP="005D3C71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2D6D68">
        <w:rPr>
          <w:sz w:val="22"/>
          <w:szCs w:val="22"/>
        </w:rPr>
        <w:t>Le prix de vente de chaque lot est donc arrêté comme suit :</w:t>
      </w:r>
    </w:p>
    <w:p w14:paraId="057F678B" w14:textId="249452F9" w:rsidR="005D3C71" w:rsidRDefault="005D3C71" w:rsidP="005D3C71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693FEA7A" w14:textId="77777777" w:rsidR="005D3C71" w:rsidRPr="005D3C71" w:rsidRDefault="005D3C71" w:rsidP="005D3C71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Style w:val="Grilledutableau1"/>
        <w:tblpPr w:leftFromText="141" w:rightFromText="141" w:vertAnchor="text" w:horzAnchor="page" w:tblpX="1861" w:tblpY="-47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</w:tblGrid>
      <w:tr w:rsidR="005D3C71" w:rsidRPr="005D3C71" w14:paraId="2AA1EBEE" w14:textId="77777777" w:rsidTr="00843294">
        <w:trPr>
          <w:trHeight w:val="275"/>
        </w:trPr>
        <w:tc>
          <w:tcPr>
            <w:tcW w:w="2405" w:type="dxa"/>
          </w:tcPr>
          <w:p w14:paraId="533137EE" w14:textId="77777777" w:rsidR="005D3C71" w:rsidRPr="005D3C71" w:rsidRDefault="005D3C71" w:rsidP="005D3C71">
            <w:pPr>
              <w:contextualSpacing/>
              <w:jc w:val="center"/>
              <w:rPr>
                <w:b/>
                <w:color w:val="7030A0"/>
                <w:sz w:val="22"/>
                <w:szCs w:val="22"/>
              </w:rPr>
            </w:pPr>
            <w:r w:rsidRPr="005D3C71">
              <w:rPr>
                <w:b/>
                <w:color w:val="7030A0"/>
                <w:sz w:val="22"/>
                <w:szCs w:val="22"/>
              </w:rPr>
              <w:t>N° de lot - Parcelle</w:t>
            </w:r>
          </w:p>
        </w:tc>
        <w:tc>
          <w:tcPr>
            <w:tcW w:w="1985" w:type="dxa"/>
          </w:tcPr>
          <w:p w14:paraId="223B85BF" w14:textId="77777777" w:rsidR="005D3C71" w:rsidRPr="005D3C71" w:rsidRDefault="005D3C71" w:rsidP="005D3C71">
            <w:pPr>
              <w:contextualSpacing/>
              <w:jc w:val="center"/>
              <w:rPr>
                <w:b/>
                <w:color w:val="7030A0"/>
                <w:sz w:val="22"/>
                <w:szCs w:val="22"/>
              </w:rPr>
            </w:pPr>
            <w:r w:rsidRPr="005D3C71">
              <w:rPr>
                <w:b/>
                <w:color w:val="7030A0"/>
                <w:sz w:val="22"/>
                <w:szCs w:val="22"/>
              </w:rPr>
              <w:t>Surface parcelle</w:t>
            </w:r>
          </w:p>
        </w:tc>
        <w:tc>
          <w:tcPr>
            <w:tcW w:w="2126" w:type="dxa"/>
          </w:tcPr>
          <w:p w14:paraId="6086B385" w14:textId="77777777" w:rsidR="005D3C71" w:rsidRPr="005D3C71" w:rsidRDefault="005D3C71" w:rsidP="005D3C71">
            <w:pPr>
              <w:contextualSpacing/>
              <w:jc w:val="center"/>
              <w:rPr>
                <w:b/>
                <w:color w:val="7030A0"/>
                <w:sz w:val="22"/>
                <w:szCs w:val="22"/>
              </w:rPr>
            </w:pPr>
            <w:r w:rsidRPr="005D3C71">
              <w:rPr>
                <w:b/>
                <w:color w:val="7030A0"/>
                <w:sz w:val="22"/>
                <w:szCs w:val="22"/>
              </w:rPr>
              <w:t>Prix TTC</w:t>
            </w:r>
          </w:p>
        </w:tc>
      </w:tr>
      <w:tr w:rsidR="005D3C71" w:rsidRPr="005D3C71" w14:paraId="330A940D" w14:textId="77777777" w:rsidTr="00843294">
        <w:trPr>
          <w:trHeight w:val="275"/>
        </w:trPr>
        <w:tc>
          <w:tcPr>
            <w:tcW w:w="2405" w:type="dxa"/>
          </w:tcPr>
          <w:p w14:paraId="20E4D18B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2 - AI n° 518</w:t>
            </w:r>
          </w:p>
        </w:tc>
        <w:tc>
          <w:tcPr>
            <w:tcW w:w="1985" w:type="dxa"/>
          </w:tcPr>
          <w:p w14:paraId="0547914C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521 m²</w:t>
            </w:r>
          </w:p>
        </w:tc>
        <w:tc>
          <w:tcPr>
            <w:tcW w:w="2126" w:type="dxa"/>
          </w:tcPr>
          <w:p w14:paraId="259DD53F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7 294,00 € TTC</w:t>
            </w:r>
          </w:p>
        </w:tc>
      </w:tr>
      <w:tr w:rsidR="005D3C71" w:rsidRPr="005D3C71" w14:paraId="2CD87EF3" w14:textId="77777777" w:rsidTr="00843294">
        <w:tc>
          <w:tcPr>
            <w:tcW w:w="2405" w:type="dxa"/>
          </w:tcPr>
          <w:p w14:paraId="37DE791C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3 - AI n° 519</w:t>
            </w:r>
          </w:p>
        </w:tc>
        <w:tc>
          <w:tcPr>
            <w:tcW w:w="1985" w:type="dxa"/>
          </w:tcPr>
          <w:p w14:paraId="6CD8FE76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481 m²</w:t>
            </w:r>
          </w:p>
        </w:tc>
        <w:tc>
          <w:tcPr>
            <w:tcW w:w="2126" w:type="dxa"/>
          </w:tcPr>
          <w:p w14:paraId="5BA6E628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6 734,00 € TTC</w:t>
            </w:r>
          </w:p>
        </w:tc>
      </w:tr>
      <w:tr w:rsidR="005D3C71" w:rsidRPr="005D3C71" w14:paraId="2FA40C4A" w14:textId="77777777" w:rsidTr="00843294">
        <w:tc>
          <w:tcPr>
            <w:tcW w:w="2405" w:type="dxa"/>
          </w:tcPr>
          <w:p w14:paraId="088AF1C5" w14:textId="77777777" w:rsidR="005D3C71" w:rsidRPr="005D3C71" w:rsidRDefault="005D3C71" w:rsidP="005D3C71">
            <w:pPr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4 - AI n° 520</w:t>
            </w:r>
          </w:p>
        </w:tc>
        <w:tc>
          <w:tcPr>
            <w:tcW w:w="1985" w:type="dxa"/>
          </w:tcPr>
          <w:p w14:paraId="5569BC9A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499 m²</w:t>
            </w:r>
          </w:p>
        </w:tc>
        <w:tc>
          <w:tcPr>
            <w:tcW w:w="2126" w:type="dxa"/>
          </w:tcPr>
          <w:p w14:paraId="547535F6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6 986,00 € TTC</w:t>
            </w:r>
          </w:p>
        </w:tc>
      </w:tr>
      <w:tr w:rsidR="005D3C71" w:rsidRPr="005D3C71" w14:paraId="0790BBDD" w14:textId="77777777" w:rsidTr="00843294">
        <w:tc>
          <w:tcPr>
            <w:tcW w:w="2405" w:type="dxa"/>
          </w:tcPr>
          <w:p w14:paraId="43783844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5 - AI n° 521</w:t>
            </w:r>
          </w:p>
        </w:tc>
        <w:tc>
          <w:tcPr>
            <w:tcW w:w="1985" w:type="dxa"/>
          </w:tcPr>
          <w:p w14:paraId="76136A2F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641 m²</w:t>
            </w:r>
          </w:p>
        </w:tc>
        <w:tc>
          <w:tcPr>
            <w:tcW w:w="2126" w:type="dxa"/>
          </w:tcPr>
          <w:p w14:paraId="61DD72FA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8 974,00 € TTC</w:t>
            </w:r>
          </w:p>
        </w:tc>
      </w:tr>
      <w:tr w:rsidR="005D3C71" w:rsidRPr="005D3C71" w14:paraId="74442792" w14:textId="77777777" w:rsidTr="00843294">
        <w:tc>
          <w:tcPr>
            <w:tcW w:w="2405" w:type="dxa"/>
          </w:tcPr>
          <w:p w14:paraId="5683B4FF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6 - AI n° 522</w:t>
            </w:r>
          </w:p>
        </w:tc>
        <w:tc>
          <w:tcPr>
            <w:tcW w:w="1985" w:type="dxa"/>
          </w:tcPr>
          <w:p w14:paraId="15C37ED2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671 m²</w:t>
            </w:r>
          </w:p>
        </w:tc>
        <w:tc>
          <w:tcPr>
            <w:tcW w:w="2126" w:type="dxa"/>
          </w:tcPr>
          <w:p w14:paraId="07E4EC26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9 394,00 € TTC</w:t>
            </w:r>
          </w:p>
        </w:tc>
      </w:tr>
      <w:tr w:rsidR="005D3C71" w:rsidRPr="005D3C71" w14:paraId="0BADD121" w14:textId="77777777" w:rsidTr="00843294">
        <w:tc>
          <w:tcPr>
            <w:tcW w:w="2405" w:type="dxa"/>
          </w:tcPr>
          <w:p w14:paraId="75AF0DF6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7 - AI n° 523</w:t>
            </w:r>
          </w:p>
        </w:tc>
        <w:tc>
          <w:tcPr>
            <w:tcW w:w="1985" w:type="dxa"/>
          </w:tcPr>
          <w:p w14:paraId="57B7955F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673 m²</w:t>
            </w:r>
          </w:p>
        </w:tc>
        <w:tc>
          <w:tcPr>
            <w:tcW w:w="2126" w:type="dxa"/>
          </w:tcPr>
          <w:p w14:paraId="38EA32DB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9 422,00 € TTC</w:t>
            </w:r>
          </w:p>
        </w:tc>
      </w:tr>
      <w:tr w:rsidR="005D3C71" w:rsidRPr="005D3C71" w14:paraId="100B9D04" w14:textId="77777777" w:rsidTr="00843294">
        <w:tc>
          <w:tcPr>
            <w:tcW w:w="2405" w:type="dxa"/>
          </w:tcPr>
          <w:p w14:paraId="263CA31A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8 - AI n° 524</w:t>
            </w:r>
          </w:p>
        </w:tc>
        <w:tc>
          <w:tcPr>
            <w:tcW w:w="1985" w:type="dxa"/>
          </w:tcPr>
          <w:p w14:paraId="7F49D430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690 m²</w:t>
            </w:r>
          </w:p>
        </w:tc>
        <w:tc>
          <w:tcPr>
            <w:tcW w:w="2126" w:type="dxa"/>
          </w:tcPr>
          <w:p w14:paraId="4E5E3B09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9 660,00 € TTC</w:t>
            </w:r>
          </w:p>
        </w:tc>
      </w:tr>
      <w:tr w:rsidR="005D3C71" w:rsidRPr="005D3C71" w14:paraId="16D3B678" w14:textId="77777777" w:rsidTr="00843294">
        <w:tc>
          <w:tcPr>
            <w:tcW w:w="2405" w:type="dxa"/>
          </w:tcPr>
          <w:p w14:paraId="289366A4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10 - AI n° 526</w:t>
            </w:r>
          </w:p>
        </w:tc>
        <w:tc>
          <w:tcPr>
            <w:tcW w:w="1985" w:type="dxa"/>
          </w:tcPr>
          <w:p w14:paraId="39D5604B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587 m²</w:t>
            </w:r>
          </w:p>
        </w:tc>
        <w:tc>
          <w:tcPr>
            <w:tcW w:w="2126" w:type="dxa"/>
          </w:tcPr>
          <w:p w14:paraId="49DBF85C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8 218,00 € TTC</w:t>
            </w:r>
          </w:p>
        </w:tc>
      </w:tr>
      <w:tr w:rsidR="005D3C71" w:rsidRPr="005D3C71" w14:paraId="1D324DC9" w14:textId="77777777" w:rsidTr="00843294">
        <w:tc>
          <w:tcPr>
            <w:tcW w:w="2405" w:type="dxa"/>
          </w:tcPr>
          <w:p w14:paraId="530BD34A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11 - AI n° 527</w:t>
            </w:r>
          </w:p>
        </w:tc>
        <w:tc>
          <w:tcPr>
            <w:tcW w:w="1985" w:type="dxa"/>
          </w:tcPr>
          <w:p w14:paraId="07B5927B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499 m²</w:t>
            </w:r>
          </w:p>
        </w:tc>
        <w:tc>
          <w:tcPr>
            <w:tcW w:w="2126" w:type="dxa"/>
          </w:tcPr>
          <w:p w14:paraId="5BC12EEE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6 986,00 € TTC</w:t>
            </w:r>
          </w:p>
        </w:tc>
      </w:tr>
      <w:tr w:rsidR="005D3C71" w:rsidRPr="005D3C71" w14:paraId="0F459E81" w14:textId="77777777" w:rsidTr="00843294">
        <w:tc>
          <w:tcPr>
            <w:tcW w:w="2405" w:type="dxa"/>
          </w:tcPr>
          <w:p w14:paraId="2DDECC05" w14:textId="77777777" w:rsidR="005D3C71" w:rsidRPr="005D3C71" w:rsidRDefault="005D3C71" w:rsidP="005D3C7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D3C71">
              <w:rPr>
                <w:b/>
                <w:sz w:val="22"/>
                <w:szCs w:val="22"/>
              </w:rPr>
              <w:t>Lot n° 12 - AI n° 528</w:t>
            </w:r>
          </w:p>
        </w:tc>
        <w:tc>
          <w:tcPr>
            <w:tcW w:w="1985" w:type="dxa"/>
          </w:tcPr>
          <w:p w14:paraId="5745B7E7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>499 m²</w:t>
            </w:r>
          </w:p>
        </w:tc>
        <w:tc>
          <w:tcPr>
            <w:tcW w:w="2126" w:type="dxa"/>
          </w:tcPr>
          <w:p w14:paraId="28ACFBD3" w14:textId="77777777" w:rsidR="005D3C71" w:rsidRPr="005D3C71" w:rsidRDefault="005D3C71" w:rsidP="005D3C71">
            <w:pPr>
              <w:contextualSpacing/>
              <w:jc w:val="both"/>
              <w:rPr>
                <w:sz w:val="22"/>
                <w:szCs w:val="22"/>
              </w:rPr>
            </w:pPr>
            <w:r w:rsidRPr="005D3C71">
              <w:rPr>
                <w:sz w:val="22"/>
                <w:szCs w:val="22"/>
              </w:rPr>
              <w:t xml:space="preserve">      6 986,00 € TTC</w:t>
            </w:r>
          </w:p>
        </w:tc>
      </w:tr>
    </w:tbl>
    <w:p w14:paraId="5B58CF61" w14:textId="14E1AB16" w:rsid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2D6D68">
        <w:rPr>
          <w:rFonts w:ascii="Times New Roman" w:hAnsi="Times New Roman" w:cs="Times New Roman"/>
        </w:rPr>
        <w:tab/>
      </w:r>
    </w:p>
    <w:p w14:paraId="306D310D" w14:textId="7167DEF8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38E1C249" w14:textId="7A4BCC68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48EDAAF1" w14:textId="7ACF1C65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76813B8F" w14:textId="5E69E154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1EF634ED" w14:textId="4FC52BCD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5A2E35CE" w14:textId="12AE0A75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39D3E254" w14:textId="0049F307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2FFD0E96" w14:textId="2FBDAD1E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1AA71E2F" w14:textId="2FF0BA3A" w:rsidR="005D3C71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4125095A" w14:textId="77777777" w:rsidR="005D3C71" w:rsidRPr="002D6D68" w:rsidRDefault="005D3C71" w:rsidP="002D6D68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14:paraId="791894F3" w14:textId="77777777" w:rsidR="002D6D68" w:rsidRPr="002D6D68" w:rsidRDefault="002D6D68" w:rsidP="002D6D68">
      <w:pPr>
        <w:pStyle w:val="Paragraphedeliste"/>
        <w:ind w:left="0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2D6D68">
        <w:rPr>
          <w:rFonts w:ascii="Times New Roman" w:hAnsi="Times New Roman" w:cs="Times New Roman"/>
        </w:rPr>
        <w:t xml:space="preserve"> </w:t>
      </w:r>
    </w:p>
    <w:p w14:paraId="3F1730E1" w14:textId="77777777" w:rsidR="002D6D68" w:rsidRPr="002D6D68" w:rsidRDefault="002D6D68" w:rsidP="003D6797">
      <w:pPr>
        <w:pStyle w:val="Paragraphedeliste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2D6D68">
        <w:rPr>
          <w:rFonts w:ascii="Times New Roman" w:hAnsi="Times New Roman" w:cs="Times New Roman"/>
        </w:rPr>
        <w:t>autorise</w:t>
      </w:r>
      <w:proofErr w:type="gramEnd"/>
      <w:r w:rsidRPr="002D6D68">
        <w:rPr>
          <w:rFonts w:ascii="Times New Roman" w:hAnsi="Times New Roman" w:cs="Times New Roman"/>
        </w:rPr>
        <w:t xml:space="preserve"> Monsieur le Maire à signer toutes les pièces et actes relatifs à la vente des lots.</w:t>
      </w:r>
    </w:p>
    <w:p w14:paraId="1137940C" w14:textId="6E900B8F" w:rsidR="00BC7D38" w:rsidRPr="002D6D68" w:rsidRDefault="00BC7D38" w:rsidP="002D6D68">
      <w:pPr>
        <w:spacing w:after="200" w:line="276" w:lineRule="auto"/>
        <w:jc w:val="both"/>
        <w:rPr>
          <w:i/>
          <w:sz w:val="22"/>
          <w:szCs w:val="22"/>
        </w:rPr>
      </w:pPr>
    </w:p>
    <w:p w14:paraId="226660A8" w14:textId="3BBC7537" w:rsidR="002D6D68" w:rsidRDefault="002D6D68" w:rsidP="00C500FC">
      <w:pPr>
        <w:spacing w:after="200" w:line="276" w:lineRule="auto"/>
        <w:jc w:val="both"/>
        <w:rPr>
          <w:b/>
          <w:sz w:val="22"/>
          <w:szCs w:val="22"/>
          <w:highlight w:val="yellow"/>
        </w:rPr>
      </w:pPr>
    </w:p>
    <w:p w14:paraId="460688D9" w14:textId="77777777" w:rsidR="001650B0" w:rsidRPr="00C500FC" w:rsidRDefault="00701CB5" w:rsidP="00C500FC">
      <w:pPr>
        <w:spacing w:after="200" w:line="276" w:lineRule="auto"/>
        <w:jc w:val="both"/>
        <w:rPr>
          <w:b/>
          <w:sz w:val="22"/>
          <w:szCs w:val="22"/>
        </w:rPr>
      </w:pPr>
      <w:r w:rsidRPr="00524B8F">
        <w:rPr>
          <w:b/>
          <w:sz w:val="22"/>
          <w:szCs w:val="22"/>
          <w:highlight w:val="yellow"/>
        </w:rPr>
        <w:t>État des décisions :</w:t>
      </w:r>
    </w:p>
    <w:p w14:paraId="2825BE8A" w14:textId="77777777" w:rsidR="00452CC2" w:rsidRDefault="00452CC2" w:rsidP="00452CC2">
      <w:pPr>
        <w:pStyle w:val="Paragraphedeliste"/>
        <w:numPr>
          <w:ilvl w:val="0"/>
          <w:numId w:val="44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Décision n° 2021-12 portant sur l’achat d’un défibrillateur automatisé externe pour la salle des fêtes</w:t>
      </w:r>
    </w:p>
    <w:p w14:paraId="4B0B7B04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Validation du devis de MEFRAN Collectivités (ALTRAD) d’un montant de 1 490,00 € H.T. </w:t>
      </w:r>
    </w:p>
    <w:p w14:paraId="127B1BDA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  <w:b/>
        </w:rPr>
      </w:pPr>
    </w:p>
    <w:p w14:paraId="17E8340B" w14:textId="77777777" w:rsidR="00452CC2" w:rsidRDefault="00452CC2" w:rsidP="00452CC2">
      <w:pPr>
        <w:pStyle w:val="Paragraphedeliste"/>
        <w:numPr>
          <w:ilvl w:val="0"/>
          <w:numId w:val="45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Décision n° 2021-13 portant sur des travaux de voirie</w:t>
      </w:r>
    </w:p>
    <w:p w14:paraId="4221462A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Validation des devis de l’entreprise STPE Groupe </w:t>
      </w:r>
      <w:proofErr w:type="spellStart"/>
      <w:r>
        <w:rPr>
          <w:rFonts w:ascii="Times New Roman" w:hAnsi="Times New Roman" w:cs="Times New Roman"/>
        </w:rPr>
        <w:t>Vernat</w:t>
      </w:r>
      <w:proofErr w:type="spellEnd"/>
      <w:r>
        <w:rPr>
          <w:rFonts w:ascii="Times New Roman" w:hAnsi="Times New Roman" w:cs="Times New Roman"/>
        </w:rPr>
        <w:t> :</w:t>
      </w:r>
    </w:p>
    <w:p w14:paraId="118D8DA1" w14:textId="77777777" w:rsidR="00452CC2" w:rsidRDefault="00452CC2" w:rsidP="00452CC2">
      <w:pPr>
        <w:pStyle w:val="Paragraphedeliste"/>
        <w:numPr>
          <w:ilvl w:val="0"/>
          <w:numId w:val="46"/>
        </w:numPr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d’un</w:t>
      </w:r>
      <w:proofErr w:type="gramEnd"/>
      <w:r>
        <w:rPr>
          <w:rFonts w:ascii="Times New Roman" w:hAnsi="Times New Roman" w:cs="Times New Roman"/>
        </w:rPr>
        <w:t xml:space="preserve"> montant de 19 686,40 € H.T. pour des travaux de voirie au </w:t>
      </w:r>
      <w:proofErr w:type="spellStart"/>
      <w:r>
        <w:rPr>
          <w:rFonts w:ascii="Times New Roman" w:hAnsi="Times New Roman" w:cs="Times New Roman"/>
        </w:rPr>
        <w:t>Roullet</w:t>
      </w:r>
      <w:proofErr w:type="spellEnd"/>
      <w:r>
        <w:rPr>
          <w:rFonts w:ascii="Times New Roman" w:hAnsi="Times New Roman" w:cs="Times New Roman"/>
        </w:rPr>
        <w:t>,</w:t>
      </w:r>
    </w:p>
    <w:p w14:paraId="7E7F2131" w14:textId="6D3DBAF4" w:rsidR="00452CC2" w:rsidRDefault="00452CC2" w:rsidP="00452CC2">
      <w:pPr>
        <w:pStyle w:val="Paragraphedeliste"/>
        <w:numPr>
          <w:ilvl w:val="0"/>
          <w:numId w:val="46"/>
        </w:numPr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d’un</w:t>
      </w:r>
      <w:proofErr w:type="gramEnd"/>
      <w:r>
        <w:rPr>
          <w:rFonts w:ascii="Times New Roman" w:hAnsi="Times New Roman" w:cs="Times New Roman"/>
        </w:rPr>
        <w:t xml:space="preserve"> montant de 19 235,60 € H.T.</w:t>
      </w:r>
      <w:r w:rsidR="001B48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 Bois </w:t>
      </w:r>
      <w:proofErr w:type="spellStart"/>
      <w:r>
        <w:rPr>
          <w:rFonts w:ascii="Times New Roman" w:hAnsi="Times New Roman" w:cs="Times New Roman"/>
        </w:rPr>
        <w:t>Marreau</w:t>
      </w:r>
      <w:proofErr w:type="spellEnd"/>
      <w:r>
        <w:rPr>
          <w:rFonts w:ascii="Times New Roman" w:hAnsi="Times New Roman" w:cs="Times New Roman"/>
        </w:rPr>
        <w:t xml:space="preserve"> jusqu’aux </w:t>
      </w:r>
      <w:proofErr w:type="spellStart"/>
      <w:r>
        <w:rPr>
          <w:rFonts w:ascii="Times New Roman" w:hAnsi="Times New Roman" w:cs="Times New Roman"/>
        </w:rPr>
        <w:t>Limornières</w:t>
      </w:r>
      <w:proofErr w:type="spellEnd"/>
      <w:r>
        <w:rPr>
          <w:rFonts w:ascii="Times New Roman" w:hAnsi="Times New Roman" w:cs="Times New Roman"/>
        </w:rPr>
        <w:t>, de la Jarrie jusqu’à la limite de commune, et au stade,</w:t>
      </w:r>
    </w:p>
    <w:p w14:paraId="6E294E7B" w14:textId="743A0804" w:rsidR="00452CC2" w:rsidRDefault="00452CC2" w:rsidP="00452CC2">
      <w:pPr>
        <w:pStyle w:val="Paragraphedeliste"/>
        <w:numPr>
          <w:ilvl w:val="0"/>
          <w:numId w:val="46"/>
        </w:numPr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d’un</w:t>
      </w:r>
      <w:proofErr w:type="gramEnd"/>
      <w:r>
        <w:rPr>
          <w:rFonts w:ascii="Times New Roman" w:hAnsi="Times New Roman" w:cs="Times New Roman"/>
        </w:rPr>
        <w:t xml:space="preserve"> montant de 31 928,00 € H.T.</w:t>
      </w:r>
      <w:r w:rsidR="001B48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Limornières</w:t>
      </w:r>
      <w:proofErr w:type="spellEnd"/>
      <w:r>
        <w:rPr>
          <w:rFonts w:ascii="Times New Roman" w:hAnsi="Times New Roman" w:cs="Times New Roman"/>
        </w:rPr>
        <w:t xml:space="preserve"> jusqu’à </w:t>
      </w:r>
      <w:proofErr w:type="spellStart"/>
      <w:r>
        <w:rPr>
          <w:rFonts w:ascii="Times New Roman" w:hAnsi="Times New Roman" w:cs="Times New Roman"/>
        </w:rPr>
        <w:t>Grandmont</w:t>
      </w:r>
      <w:proofErr w:type="spellEnd"/>
      <w:r>
        <w:rPr>
          <w:rFonts w:ascii="Times New Roman" w:hAnsi="Times New Roman" w:cs="Times New Roman"/>
        </w:rPr>
        <w:t>,</w:t>
      </w:r>
    </w:p>
    <w:p w14:paraId="41B4C449" w14:textId="77777777" w:rsidR="00452CC2" w:rsidRDefault="00452CC2" w:rsidP="00452CC2">
      <w:pPr>
        <w:pStyle w:val="Paragraphedeliste"/>
        <w:numPr>
          <w:ilvl w:val="0"/>
          <w:numId w:val="46"/>
        </w:numPr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d’un</w:t>
      </w:r>
      <w:proofErr w:type="gramEnd"/>
      <w:r>
        <w:rPr>
          <w:rFonts w:ascii="Times New Roman" w:hAnsi="Times New Roman" w:cs="Times New Roman"/>
        </w:rPr>
        <w:t xml:space="preserve"> montant de 29 542,90 € H.T. pour des travaux de voirie à la Jarrie et à </w:t>
      </w:r>
      <w:proofErr w:type="spellStart"/>
      <w:r>
        <w:rPr>
          <w:rFonts w:ascii="Times New Roman" w:hAnsi="Times New Roman" w:cs="Times New Roman"/>
        </w:rPr>
        <w:t>Grandmont</w:t>
      </w:r>
      <w:proofErr w:type="spellEnd"/>
      <w:r>
        <w:rPr>
          <w:rFonts w:ascii="Times New Roman" w:hAnsi="Times New Roman" w:cs="Times New Roman"/>
        </w:rPr>
        <w:t>.</w:t>
      </w:r>
    </w:p>
    <w:p w14:paraId="4EDB0B3F" w14:textId="77777777" w:rsidR="00452CC2" w:rsidRDefault="00452CC2" w:rsidP="00452CC2">
      <w:pPr>
        <w:pStyle w:val="Paragraphedeliste"/>
        <w:ind w:left="1418"/>
        <w:jc w:val="both"/>
        <w:rPr>
          <w:rFonts w:ascii="Times New Roman" w:hAnsi="Times New Roman" w:cs="Times New Roman"/>
        </w:rPr>
      </w:pPr>
    </w:p>
    <w:p w14:paraId="444B4ADA" w14:textId="77777777" w:rsidR="00452CC2" w:rsidRDefault="00452CC2" w:rsidP="00452CC2">
      <w:pPr>
        <w:pStyle w:val="Paragraphedeliste"/>
        <w:numPr>
          <w:ilvl w:val="0"/>
          <w:numId w:val="45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Décision n° 2021-14 – Marché de travaux : restructuration d’un entrepôt en atelier municipal - Avenants</w:t>
      </w:r>
    </w:p>
    <w:p w14:paraId="1783544E" w14:textId="77777777" w:rsidR="00452CC2" w:rsidRDefault="00452CC2" w:rsidP="00452CC2">
      <w:pPr>
        <w:pStyle w:val="Paragraphedeliste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Validation de l’avenant n°1 au lot n° 6 Peinture, soit une moins-value de 400,00 € H.T., fixant le nouveau montant de ce lot à 5 100,00 € H.T. pour l’entreprise REVEAU,</w:t>
      </w:r>
    </w:p>
    <w:p w14:paraId="2445F646" w14:textId="77777777" w:rsidR="00452CC2" w:rsidRDefault="00452CC2" w:rsidP="00452CC2">
      <w:pPr>
        <w:pStyle w:val="Paragraphedeliste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Validation de l’avenant n°2 au lot n° 8 Plomberie/Sanitaire, soit une plus-value de 1 487,00 € H.T., fixant le nouveau montant de ce lot à 6 551,00 € H.T. pour la SARL BERTUCELLI,</w:t>
      </w:r>
    </w:p>
    <w:p w14:paraId="2B05AF47" w14:textId="77777777" w:rsidR="00452CC2" w:rsidRDefault="00452CC2" w:rsidP="00452CC2">
      <w:pPr>
        <w:pStyle w:val="Paragraphedeliste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Validation de l’avenant n°1 au lot n° 9 Électricité / Ventilation / Chauffage, soit une plus-value de 495,85 € H.T., fixant le nouveau montant de ce lot à 21 657,20 € H.T. pour la SAS LABRUX.</w:t>
      </w:r>
    </w:p>
    <w:p w14:paraId="1421F416" w14:textId="77777777" w:rsidR="00452CC2" w:rsidRDefault="00452CC2" w:rsidP="00452CC2">
      <w:pPr>
        <w:pStyle w:val="Paragraphedeliste"/>
        <w:jc w:val="both"/>
        <w:rPr>
          <w:rFonts w:ascii="Times New Roman" w:hAnsi="Times New Roman" w:cs="Times New Roman"/>
        </w:rPr>
      </w:pPr>
    </w:p>
    <w:p w14:paraId="759DB9CB" w14:textId="77777777" w:rsidR="00452CC2" w:rsidRDefault="00452CC2" w:rsidP="00452CC2">
      <w:pPr>
        <w:pStyle w:val="Paragraphedeliste"/>
        <w:numPr>
          <w:ilvl w:val="0"/>
          <w:numId w:val="45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Décision n° 2021-15 </w:t>
      </w:r>
      <w:r>
        <w:rPr>
          <w:rFonts w:ascii="Times New Roman" w:hAnsi="Times New Roman" w:cs="Times New Roman"/>
          <w:b/>
          <w:bCs/>
          <w:i/>
          <w:iCs/>
        </w:rPr>
        <w:t>portant sur l’aménagement d’un parking pour le stationnement des cars de transports scolaires, rue de la Butte</w:t>
      </w:r>
    </w:p>
    <w:p w14:paraId="3EED9DBA" w14:textId="77777777" w:rsidR="00452CC2" w:rsidRDefault="00452CC2" w:rsidP="00452CC2">
      <w:pPr>
        <w:pStyle w:val="Paragraphedeliste"/>
        <w:ind w:left="57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Validation du devis de l’entreprise VERNAT TP d’un montant de 16 080,50 € H.T. </w:t>
      </w:r>
    </w:p>
    <w:p w14:paraId="3CC8C183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7CB4895D" w14:textId="77777777" w:rsidR="00452CC2" w:rsidRDefault="00452CC2" w:rsidP="00452CC2">
      <w:pPr>
        <w:pStyle w:val="Paragraphedeliste"/>
        <w:numPr>
          <w:ilvl w:val="0"/>
          <w:numId w:val="45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Décision n° 2021-16 </w:t>
      </w:r>
      <w:r>
        <w:rPr>
          <w:rFonts w:ascii="Times New Roman" w:hAnsi="Times New Roman" w:cs="Times New Roman"/>
          <w:b/>
          <w:bCs/>
          <w:i/>
          <w:iCs/>
        </w:rPr>
        <w:t>portant sur la reprise de 22 emplacements (terrains non concédés) dans le cimetière communal – Carré D</w:t>
      </w:r>
    </w:p>
    <w:p w14:paraId="67D65339" w14:textId="375AB213" w:rsidR="00452CC2" w:rsidRDefault="00452CC2" w:rsidP="00560251">
      <w:pPr>
        <w:pStyle w:val="Paragraphedeliste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Validation du devis de OGF Collectivités – Pompes funèbres et marbrerie BLANCHARD d’un     montant de 11 048,50 € H.T. </w:t>
      </w:r>
    </w:p>
    <w:p w14:paraId="2D6E6715" w14:textId="77777777" w:rsidR="00560251" w:rsidRPr="00560251" w:rsidRDefault="00560251" w:rsidP="00560251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2443A2DA" w14:textId="77777777" w:rsidR="00452CC2" w:rsidRDefault="00452CC2" w:rsidP="00452CC2">
      <w:pPr>
        <w:pStyle w:val="Paragraphedeliste"/>
        <w:numPr>
          <w:ilvl w:val="0"/>
          <w:numId w:val="45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Décision n° 2021-17 </w:t>
      </w:r>
      <w:r>
        <w:rPr>
          <w:rFonts w:ascii="Times New Roman" w:hAnsi="Times New Roman" w:cs="Times New Roman"/>
          <w:b/>
          <w:bCs/>
          <w:i/>
          <w:iCs/>
        </w:rPr>
        <w:t>– Droit de préemption</w:t>
      </w:r>
    </w:p>
    <w:p w14:paraId="51CB434F" w14:textId="77777777" w:rsidR="00452CC2" w:rsidRDefault="00452CC2" w:rsidP="00452CC2">
      <w:pPr>
        <w:pStyle w:val="Paragraphedeliste"/>
        <w:spacing w:before="100" w:beforeAutospacing="1" w:after="198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décidé de ne pas préempter le bien situé 12 rue des Réaux (parcelles AH 18, 19 et 20) appartenant aux Consorts BERTHOUIN.</w:t>
      </w:r>
    </w:p>
    <w:p w14:paraId="7DE21DCA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669DC465" w14:textId="77777777" w:rsidR="00452CC2" w:rsidRDefault="00452CC2" w:rsidP="00452CC2">
      <w:pPr>
        <w:pStyle w:val="Paragraphedeliste"/>
        <w:numPr>
          <w:ilvl w:val="0"/>
          <w:numId w:val="45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Décision n° 2021-18 </w:t>
      </w:r>
      <w:r>
        <w:rPr>
          <w:rFonts w:ascii="Times New Roman" w:hAnsi="Times New Roman" w:cs="Times New Roman"/>
          <w:b/>
          <w:bCs/>
          <w:i/>
          <w:iCs/>
        </w:rPr>
        <w:t>– Droit de préemption</w:t>
      </w:r>
    </w:p>
    <w:p w14:paraId="4D8433D4" w14:textId="77777777" w:rsidR="00452CC2" w:rsidRDefault="00452CC2" w:rsidP="00452CC2">
      <w:pPr>
        <w:pStyle w:val="Paragraphedeliste"/>
        <w:spacing w:before="100" w:beforeAutospacing="1" w:after="198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décidé de ne pas préempter le bien situé 11 place Savoie Villars (parcelle AI 152) appartenant à M. Robert WATERSTON.</w:t>
      </w:r>
    </w:p>
    <w:p w14:paraId="63C51D63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1C0542D9" w14:textId="77777777" w:rsidR="00452CC2" w:rsidRDefault="00452CC2" w:rsidP="00452CC2">
      <w:pPr>
        <w:pStyle w:val="Paragraphedeliste"/>
        <w:numPr>
          <w:ilvl w:val="0"/>
          <w:numId w:val="44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Décision n° 2021-19 portant sur l’achat de deux radars pédagogiques mobiles</w:t>
      </w:r>
    </w:p>
    <w:p w14:paraId="10E2372E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Validation du devis de la société LACROIX City d’un montant de 3 743,96 € H.T. </w:t>
      </w:r>
    </w:p>
    <w:p w14:paraId="516BA9F7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2A6442CC" w14:textId="77777777" w:rsidR="00452CC2" w:rsidRDefault="00452CC2" w:rsidP="00452CC2">
      <w:pPr>
        <w:pStyle w:val="Paragraphedeliste"/>
        <w:numPr>
          <w:ilvl w:val="0"/>
          <w:numId w:val="44"/>
        </w:numPr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Décision n° 2021-20 portant sur l’informatisation de la bibliothèque municipale</w:t>
      </w:r>
    </w:p>
    <w:p w14:paraId="63634C52" w14:textId="77777777" w:rsidR="00452CC2" w:rsidRDefault="00452CC2" w:rsidP="00452CC2">
      <w:pPr>
        <w:pStyle w:val="Paragraphedeliste"/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Validation du devis de la SARL MICROBIB d’un montant de 3 116,40 € H.T. </w:t>
      </w:r>
    </w:p>
    <w:p w14:paraId="5B89DBBC" w14:textId="52BFB43B" w:rsidR="005947A1" w:rsidRDefault="005947A1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272090DA" w14:textId="7F7564D8" w:rsidR="005947A1" w:rsidRDefault="005947A1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55AAB8F7" w14:textId="1186B75F" w:rsidR="00560251" w:rsidRDefault="00560251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7835709B" w14:textId="11314A96" w:rsidR="00560251" w:rsidRDefault="00560251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2B07087A" w14:textId="47DCFBB3" w:rsidR="001B485E" w:rsidRDefault="001B485E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03B0D188" w14:textId="3162F72B" w:rsidR="001B485E" w:rsidRDefault="001B485E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3CB0FF44" w14:textId="77777777" w:rsidR="001B485E" w:rsidRDefault="001B485E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77DCC4FA" w14:textId="77777777" w:rsidR="005947A1" w:rsidRPr="00112890" w:rsidRDefault="005947A1" w:rsidP="00112890">
      <w:pPr>
        <w:pStyle w:val="Paragraphedeliste"/>
        <w:ind w:left="709"/>
        <w:jc w:val="both"/>
        <w:rPr>
          <w:rFonts w:ascii="Times New Roman" w:hAnsi="Times New Roman" w:cs="Times New Roman"/>
        </w:rPr>
      </w:pPr>
    </w:p>
    <w:p w14:paraId="41FAE13D" w14:textId="17210DC8" w:rsidR="00280715" w:rsidRPr="00655721" w:rsidRDefault="00C901AD" w:rsidP="00655721">
      <w:pPr>
        <w:pStyle w:val="Paragraphedeliste"/>
        <w:widowControl w:val="0"/>
        <w:overflowPunct w:val="0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 xml:space="preserve">L’ordre du jour </w:t>
      </w:r>
      <w:r w:rsidR="007E681C" w:rsidRPr="0093626C">
        <w:rPr>
          <w:rFonts w:ascii="Times New Roman" w:hAnsi="Times New Roman" w:cs="Times New Roman"/>
          <w:b/>
          <w:kern w:val="28"/>
        </w:rPr>
        <w:t xml:space="preserve">étant </w:t>
      </w:r>
      <w:r w:rsidR="00247552">
        <w:rPr>
          <w:rFonts w:ascii="Times New Roman" w:hAnsi="Times New Roman" w:cs="Times New Roman"/>
          <w:b/>
          <w:kern w:val="28"/>
        </w:rPr>
        <w:t>épuisé, la séance est levée</w:t>
      </w:r>
      <w:r w:rsidR="005B1D79">
        <w:rPr>
          <w:rFonts w:ascii="Times New Roman" w:hAnsi="Times New Roman" w:cs="Times New Roman"/>
          <w:b/>
          <w:kern w:val="28"/>
        </w:rPr>
        <w:t xml:space="preserve"> à 2</w:t>
      </w:r>
      <w:r w:rsidR="00560251">
        <w:rPr>
          <w:rFonts w:ascii="Times New Roman" w:hAnsi="Times New Roman" w:cs="Times New Roman"/>
          <w:b/>
          <w:kern w:val="28"/>
        </w:rPr>
        <w:t>0</w:t>
      </w:r>
      <w:r w:rsidR="00655721">
        <w:rPr>
          <w:rFonts w:ascii="Times New Roman" w:hAnsi="Times New Roman" w:cs="Times New Roman"/>
          <w:b/>
          <w:kern w:val="28"/>
        </w:rPr>
        <w:t>h</w:t>
      </w:r>
      <w:r w:rsidR="000648D0">
        <w:rPr>
          <w:rFonts w:ascii="Times New Roman" w:hAnsi="Times New Roman" w:cs="Times New Roman"/>
          <w:b/>
          <w:kern w:val="28"/>
        </w:rPr>
        <w:t>5</w:t>
      </w:r>
      <w:r w:rsidR="00560251">
        <w:rPr>
          <w:rFonts w:ascii="Times New Roman" w:hAnsi="Times New Roman" w:cs="Times New Roman"/>
          <w:b/>
          <w:kern w:val="28"/>
        </w:rPr>
        <w:t>0</w:t>
      </w:r>
      <w:r w:rsidR="007E681C" w:rsidRPr="0093626C">
        <w:rPr>
          <w:rFonts w:ascii="Times New Roman" w:hAnsi="Times New Roman" w:cs="Times New Roman"/>
          <w:b/>
          <w:kern w:val="28"/>
        </w:rPr>
        <w:t>.</w:t>
      </w:r>
    </w:p>
    <w:sectPr w:rsidR="00280715" w:rsidRPr="00655721" w:rsidSect="008D276F">
      <w:footerReference w:type="even" r:id="rId10"/>
      <w:footerReference w:type="default" r:id="rId11"/>
      <w:footerReference w:type="first" r:id="rId12"/>
      <w:pgSz w:w="11906" w:h="16838"/>
      <w:pgMar w:top="568" w:right="1417" w:bottom="142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4073" w14:textId="77777777" w:rsidR="00583878" w:rsidRDefault="00583878" w:rsidP="00FC40D3">
      <w:r>
        <w:separator/>
      </w:r>
    </w:p>
  </w:endnote>
  <w:endnote w:type="continuationSeparator" w:id="0">
    <w:p w14:paraId="6B6192E0" w14:textId="77777777" w:rsidR="00583878" w:rsidRDefault="00583878" w:rsidP="00F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61389"/>
      <w:docPartObj>
        <w:docPartGallery w:val="Page Numbers (Bottom of Page)"/>
        <w:docPartUnique/>
      </w:docPartObj>
    </w:sdtPr>
    <w:sdtEndPr/>
    <w:sdtContent>
      <w:p w14:paraId="2B97792C" w14:textId="77777777" w:rsidR="00DE03E6" w:rsidRDefault="00DE03E6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9600640" wp14:editId="03DC960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63063F" w14:textId="18693FB5" w:rsidR="00DE03E6" w:rsidRDefault="00DE03E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F4F1A" w:rsidRPr="007F4F1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600640" id="Groupe 7" o:spid="_x0000_s1027" style="position:absolute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Kw0zJWcD&#10;AAAe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0463063F" w14:textId="18693FB5" w:rsidR="00DE03E6" w:rsidRDefault="00DE03E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F4F1A" w:rsidRPr="007F4F1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193600"/>
      <w:docPartObj>
        <w:docPartGallery w:val="Page Numbers (Bottom of Page)"/>
        <w:docPartUnique/>
      </w:docPartObj>
    </w:sdtPr>
    <w:sdtEndPr/>
    <w:sdtContent>
      <w:p w14:paraId="2984BB7B" w14:textId="77777777" w:rsidR="00DE03E6" w:rsidRDefault="00DE03E6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7436AD" wp14:editId="4562642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273445" w14:textId="42FEB058" w:rsidR="00DE03E6" w:rsidRDefault="00DE03E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F4F1A" w:rsidRPr="007F4F1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7436AD" id="Groupe 3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m0imx2cD&#10;AAAl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43273445" w14:textId="42FEB058" w:rsidR="00DE03E6" w:rsidRDefault="00DE03E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F4F1A" w:rsidRPr="007F4F1A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FA2F" w14:textId="77777777" w:rsidR="00DE03E6" w:rsidRDefault="00DE03E6">
    <w:pPr>
      <w:pStyle w:val="Pieddepage"/>
    </w:pP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338F" w14:textId="77777777" w:rsidR="00583878" w:rsidRDefault="00583878" w:rsidP="00FC40D3">
      <w:r>
        <w:separator/>
      </w:r>
    </w:p>
  </w:footnote>
  <w:footnote w:type="continuationSeparator" w:id="0">
    <w:p w14:paraId="7FFEE9C7" w14:textId="77777777" w:rsidR="00583878" w:rsidRDefault="00583878" w:rsidP="00FC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9FB89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 w15:restartNumberingAfterBreak="0">
    <w:nsid w:val="FFFFFF89"/>
    <w:multiLevelType w:val="singleLevel"/>
    <w:tmpl w:val="F05A63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17742"/>
    <w:multiLevelType w:val="hybridMultilevel"/>
    <w:tmpl w:val="425E9DC4"/>
    <w:lvl w:ilvl="0" w:tplc="70304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EB0"/>
    <w:multiLevelType w:val="hybridMultilevel"/>
    <w:tmpl w:val="3EB89A7C"/>
    <w:lvl w:ilvl="0" w:tplc="DC64AA0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0C5E1702"/>
    <w:multiLevelType w:val="hybridMultilevel"/>
    <w:tmpl w:val="93BADB14"/>
    <w:lvl w:ilvl="0" w:tplc="4B265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2DD5"/>
    <w:multiLevelType w:val="hybridMultilevel"/>
    <w:tmpl w:val="FC4801A8"/>
    <w:lvl w:ilvl="0" w:tplc="040C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EC01DF0"/>
    <w:multiLevelType w:val="hybridMultilevel"/>
    <w:tmpl w:val="6CA0B164"/>
    <w:lvl w:ilvl="0" w:tplc="040C0007">
      <w:start w:val="1"/>
      <w:numFmt w:val="bullet"/>
      <w:lvlText w:val=""/>
      <w:lvlPicBulletId w:val="1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108F6129"/>
    <w:multiLevelType w:val="hybridMultilevel"/>
    <w:tmpl w:val="342614A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5A6414"/>
    <w:multiLevelType w:val="hybridMultilevel"/>
    <w:tmpl w:val="53D6BEA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4F9F"/>
    <w:multiLevelType w:val="hybridMultilevel"/>
    <w:tmpl w:val="B2CE0D18"/>
    <w:lvl w:ilvl="0" w:tplc="040C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5BA43B5"/>
    <w:multiLevelType w:val="hybridMultilevel"/>
    <w:tmpl w:val="6EB802C8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394A70"/>
    <w:multiLevelType w:val="hybridMultilevel"/>
    <w:tmpl w:val="E778AB98"/>
    <w:lvl w:ilvl="0" w:tplc="040C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7CE6D1E"/>
    <w:multiLevelType w:val="hybridMultilevel"/>
    <w:tmpl w:val="3AD43F48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D5E671C"/>
    <w:multiLevelType w:val="multilevel"/>
    <w:tmpl w:val="C8C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0248"/>
    <w:multiLevelType w:val="hybridMultilevel"/>
    <w:tmpl w:val="3F1A3F8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6240B3"/>
    <w:multiLevelType w:val="hybridMultilevel"/>
    <w:tmpl w:val="A322D1E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890B30"/>
    <w:multiLevelType w:val="hybridMultilevel"/>
    <w:tmpl w:val="A754DA20"/>
    <w:lvl w:ilvl="0" w:tplc="040C0007">
      <w:start w:val="1"/>
      <w:numFmt w:val="bullet"/>
      <w:lvlText w:val=""/>
      <w:lvlPicBulletId w:val="1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232E4558"/>
    <w:multiLevelType w:val="hybridMultilevel"/>
    <w:tmpl w:val="93AE044A"/>
    <w:lvl w:ilvl="0" w:tplc="040C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91372B0"/>
    <w:multiLevelType w:val="hybridMultilevel"/>
    <w:tmpl w:val="6826CFDC"/>
    <w:lvl w:ilvl="0" w:tplc="040C0007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A3310EF"/>
    <w:multiLevelType w:val="hybridMultilevel"/>
    <w:tmpl w:val="C222397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2B6F00ED"/>
    <w:multiLevelType w:val="hybridMultilevel"/>
    <w:tmpl w:val="85B4F3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220643"/>
    <w:multiLevelType w:val="hybridMultilevel"/>
    <w:tmpl w:val="12EE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62493"/>
    <w:multiLevelType w:val="hybridMultilevel"/>
    <w:tmpl w:val="B8D66BA6"/>
    <w:lvl w:ilvl="0" w:tplc="040C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7185391"/>
    <w:multiLevelType w:val="hybridMultilevel"/>
    <w:tmpl w:val="3348CF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5F76"/>
    <w:multiLevelType w:val="hybridMultilevel"/>
    <w:tmpl w:val="873A45C8"/>
    <w:lvl w:ilvl="0" w:tplc="B27E1A18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CB76B67"/>
    <w:multiLevelType w:val="hybridMultilevel"/>
    <w:tmpl w:val="2E2CC772"/>
    <w:lvl w:ilvl="0" w:tplc="040C0007">
      <w:start w:val="1"/>
      <w:numFmt w:val="bullet"/>
      <w:lvlText w:val=""/>
      <w:lvlPicBulletId w:val="1"/>
      <w:lvlJc w:val="left"/>
      <w:pPr>
        <w:ind w:left="27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25" w15:restartNumberingAfterBreak="0">
    <w:nsid w:val="40105A47"/>
    <w:multiLevelType w:val="hybridMultilevel"/>
    <w:tmpl w:val="36F49CDA"/>
    <w:lvl w:ilvl="0" w:tplc="572484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5E104B6"/>
    <w:multiLevelType w:val="hybridMultilevel"/>
    <w:tmpl w:val="E4D8D0BA"/>
    <w:lvl w:ilvl="0" w:tplc="040C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6851E29"/>
    <w:multiLevelType w:val="hybridMultilevel"/>
    <w:tmpl w:val="25A45636"/>
    <w:lvl w:ilvl="0" w:tplc="C6CC2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873BE"/>
    <w:multiLevelType w:val="hybridMultilevel"/>
    <w:tmpl w:val="F21E2480"/>
    <w:lvl w:ilvl="0" w:tplc="040C0007">
      <w:start w:val="1"/>
      <w:numFmt w:val="bullet"/>
      <w:lvlText w:val=""/>
      <w:lvlPicBulletId w:val="1"/>
      <w:lvlJc w:val="left"/>
      <w:pPr>
        <w:ind w:left="8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474151BA"/>
    <w:multiLevelType w:val="hybridMultilevel"/>
    <w:tmpl w:val="1F66CB9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91B34"/>
    <w:multiLevelType w:val="hybridMultilevel"/>
    <w:tmpl w:val="ECC61DBE"/>
    <w:lvl w:ilvl="0" w:tplc="040C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1"/>
      <w:lvlJc w:val="left"/>
      <w:pPr>
        <w:ind w:left="873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5EE4AC9"/>
    <w:multiLevelType w:val="hybridMultilevel"/>
    <w:tmpl w:val="6F9EA1B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9318A"/>
    <w:multiLevelType w:val="hybridMultilevel"/>
    <w:tmpl w:val="2662DD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25FF3"/>
    <w:multiLevelType w:val="hybridMultilevel"/>
    <w:tmpl w:val="02EA2E6E"/>
    <w:lvl w:ilvl="0" w:tplc="040C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5E8E32AF"/>
    <w:multiLevelType w:val="hybridMultilevel"/>
    <w:tmpl w:val="2AF8F47A"/>
    <w:lvl w:ilvl="0" w:tplc="040C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0DC112B"/>
    <w:multiLevelType w:val="hybridMultilevel"/>
    <w:tmpl w:val="D49620F0"/>
    <w:lvl w:ilvl="0" w:tplc="9F527F5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61C455B1"/>
    <w:multiLevelType w:val="hybridMultilevel"/>
    <w:tmpl w:val="3A00956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A3B9C"/>
    <w:multiLevelType w:val="hybridMultilevel"/>
    <w:tmpl w:val="9E8E1860"/>
    <w:lvl w:ilvl="0" w:tplc="040C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7173B3A"/>
    <w:multiLevelType w:val="hybridMultilevel"/>
    <w:tmpl w:val="D18C6F20"/>
    <w:lvl w:ilvl="0" w:tplc="040C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94F566A"/>
    <w:multiLevelType w:val="hybridMultilevel"/>
    <w:tmpl w:val="374265BA"/>
    <w:lvl w:ilvl="0" w:tplc="040C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B3F0CF5"/>
    <w:multiLevelType w:val="hybridMultilevel"/>
    <w:tmpl w:val="3DAEB17E"/>
    <w:lvl w:ilvl="0" w:tplc="040C0007">
      <w:start w:val="1"/>
      <w:numFmt w:val="bullet"/>
      <w:lvlText w:val=""/>
      <w:lvlPicBulletId w:val="1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6D4F3DD4"/>
    <w:multiLevelType w:val="hybridMultilevel"/>
    <w:tmpl w:val="F224F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6917"/>
    <w:multiLevelType w:val="hybridMultilevel"/>
    <w:tmpl w:val="8ED85728"/>
    <w:lvl w:ilvl="0" w:tplc="040C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3" w15:restartNumberingAfterBreak="0">
    <w:nsid w:val="7FF82568"/>
    <w:multiLevelType w:val="hybridMultilevel"/>
    <w:tmpl w:val="2442440A"/>
    <w:lvl w:ilvl="0" w:tplc="F8C8D77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42"/>
  </w:num>
  <w:num w:numId="8">
    <w:abstractNumId w:val="18"/>
  </w:num>
  <w:num w:numId="9">
    <w:abstractNumId w:val="27"/>
  </w:num>
  <w:num w:numId="10">
    <w:abstractNumId w:val="26"/>
  </w:num>
  <w:num w:numId="11">
    <w:abstractNumId w:val="21"/>
  </w:num>
  <w:num w:numId="12">
    <w:abstractNumId w:val="15"/>
  </w:num>
  <w:num w:numId="13">
    <w:abstractNumId w:val="39"/>
  </w:num>
  <w:num w:numId="14">
    <w:abstractNumId w:val="10"/>
  </w:num>
  <w:num w:numId="15">
    <w:abstractNumId w:val="30"/>
  </w:num>
  <w:num w:numId="16">
    <w:abstractNumId w:val="4"/>
  </w:num>
  <w:num w:numId="17">
    <w:abstractNumId w:val="38"/>
  </w:num>
  <w:num w:numId="18">
    <w:abstractNumId w:val="32"/>
  </w:num>
  <w:num w:numId="19">
    <w:abstractNumId w:val="34"/>
  </w:num>
  <w:num w:numId="20">
    <w:abstractNumId w:val="1"/>
  </w:num>
  <w:num w:numId="21">
    <w:abstractNumId w:val="28"/>
  </w:num>
  <w:num w:numId="22">
    <w:abstractNumId w:val="9"/>
  </w:num>
  <w:num w:numId="23">
    <w:abstractNumId w:val="25"/>
  </w:num>
  <w:num w:numId="24">
    <w:abstractNumId w:val="41"/>
  </w:num>
  <w:num w:numId="25">
    <w:abstractNumId w:val="29"/>
  </w:num>
  <w:num w:numId="26">
    <w:abstractNumId w:val="43"/>
  </w:num>
  <w:num w:numId="27">
    <w:abstractNumId w:val="36"/>
  </w:num>
  <w:num w:numId="28">
    <w:abstractNumId w:val="31"/>
  </w:num>
  <w:num w:numId="29">
    <w:abstractNumId w:val="33"/>
  </w:num>
  <w:num w:numId="30">
    <w:abstractNumId w:val="3"/>
  </w:num>
  <w:num w:numId="31">
    <w:abstractNumId w:val="23"/>
  </w:num>
  <w:num w:numId="32">
    <w:abstractNumId w:val="13"/>
  </w:num>
  <w:num w:numId="33">
    <w:abstractNumId w:val="11"/>
  </w:num>
  <w:num w:numId="34">
    <w:abstractNumId w:val="35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  <w:num w:numId="39">
    <w:abstractNumId w:val="24"/>
  </w:num>
  <w:num w:numId="40">
    <w:abstractNumId w:val="22"/>
  </w:num>
  <w:num w:numId="41">
    <w:abstractNumId w:val="12"/>
  </w:num>
  <w:num w:numId="42">
    <w:abstractNumId w:val="5"/>
  </w:num>
  <w:num w:numId="43">
    <w:abstractNumId w:val="40"/>
  </w:num>
  <w:num w:numId="44">
    <w:abstractNumId w:val="6"/>
  </w:num>
  <w:num w:numId="45">
    <w:abstractNumId w:val="11"/>
  </w:num>
  <w:num w:numId="46">
    <w:abstractNumId w:val="18"/>
  </w:num>
  <w:num w:numId="47">
    <w:abstractNumId w:val="19"/>
  </w:num>
  <w:num w:numId="4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93"/>
    <w:rsid w:val="00010B10"/>
    <w:rsid w:val="00011596"/>
    <w:rsid w:val="00011B39"/>
    <w:rsid w:val="00013028"/>
    <w:rsid w:val="0001609E"/>
    <w:rsid w:val="000229C6"/>
    <w:rsid w:val="0002721D"/>
    <w:rsid w:val="0002722D"/>
    <w:rsid w:val="000279F9"/>
    <w:rsid w:val="00033E9F"/>
    <w:rsid w:val="00034564"/>
    <w:rsid w:val="000369BA"/>
    <w:rsid w:val="0004052D"/>
    <w:rsid w:val="000464DF"/>
    <w:rsid w:val="000500C1"/>
    <w:rsid w:val="00050264"/>
    <w:rsid w:val="00052E8F"/>
    <w:rsid w:val="000531EC"/>
    <w:rsid w:val="00053CE5"/>
    <w:rsid w:val="00054A42"/>
    <w:rsid w:val="00055C53"/>
    <w:rsid w:val="000619FE"/>
    <w:rsid w:val="00062E8C"/>
    <w:rsid w:val="000648D0"/>
    <w:rsid w:val="00064A63"/>
    <w:rsid w:val="00065648"/>
    <w:rsid w:val="00065A35"/>
    <w:rsid w:val="000670D7"/>
    <w:rsid w:val="0007100D"/>
    <w:rsid w:val="00075E19"/>
    <w:rsid w:val="00076094"/>
    <w:rsid w:val="00077AA8"/>
    <w:rsid w:val="00077E7E"/>
    <w:rsid w:val="00081343"/>
    <w:rsid w:val="0008168D"/>
    <w:rsid w:val="00081919"/>
    <w:rsid w:val="00084C6A"/>
    <w:rsid w:val="00086AE6"/>
    <w:rsid w:val="00087D79"/>
    <w:rsid w:val="00091A74"/>
    <w:rsid w:val="00094D78"/>
    <w:rsid w:val="000956CC"/>
    <w:rsid w:val="00095E8D"/>
    <w:rsid w:val="000A0293"/>
    <w:rsid w:val="000A17B4"/>
    <w:rsid w:val="000A2148"/>
    <w:rsid w:val="000A4FE4"/>
    <w:rsid w:val="000A57DC"/>
    <w:rsid w:val="000B13BE"/>
    <w:rsid w:val="000B2E44"/>
    <w:rsid w:val="000B4148"/>
    <w:rsid w:val="000B6847"/>
    <w:rsid w:val="000B75B4"/>
    <w:rsid w:val="000C05C9"/>
    <w:rsid w:val="000C133B"/>
    <w:rsid w:val="000C1D77"/>
    <w:rsid w:val="000C1DF3"/>
    <w:rsid w:val="000C278A"/>
    <w:rsid w:val="000C27C9"/>
    <w:rsid w:val="000C3371"/>
    <w:rsid w:val="000C3F37"/>
    <w:rsid w:val="000C4234"/>
    <w:rsid w:val="000C6265"/>
    <w:rsid w:val="000D1E3F"/>
    <w:rsid w:val="000D7226"/>
    <w:rsid w:val="000E21B1"/>
    <w:rsid w:val="000E2219"/>
    <w:rsid w:val="000E3AE0"/>
    <w:rsid w:val="000E3DEC"/>
    <w:rsid w:val="000F1D0E"/>
    <w:rsid w:val="000F7315"/>
    <w:rsid w:val="0010208E"/>
    <w:rsid w:val="001042C8"/>
    <w:rsid w:val="001044A8"/>
    <w:rsid w:val="00105902"/>
    <w:rsid w:val="00105EEA"/>
    <w:rsid w:val="00107C02"/>
    <w:rsid w:val="00110768"/>
    <w:rsid w:val="00110C07"/>
    <w:rsid w:val="0011248D"/>
    <w:rsid w:val="00112890"/>
    <w:rsid w:val="00112D55"/>
    <w:rsid w:val="00113DFF"/>
    <w:rsid w:val="00114A41"/>
    <w:rsid w:val="00116E54"/>
    <w:rsid w:val="0012083A"/>
    <w:rsid w:val="00120CA5"/>
    <w:rsid w:val="00130480"/>
    <w:rsid w:val="00135F00"/>
    <w:rsid w:val="00140CE5"/>
    <w:rsid w:val="0014171B"/>
    <w:rsid w:val="0015125E"/>
    <w:rsid w:val="0015223F"/>
    <w:rsid w:val="00156257"/>
    <w:rsid w:val="0015693D"/>
    <w:rsid w:val="00163E26"/>
    <w:rsid w:val="00164ED8"/>
    <w:rsid w:val="001650B0"/>
    <w:rsid w:val="00167A69"/>
    <w:rsid w:val="00170D22"/>
    <w:rsid w:val="001724C4"/>
    <w:rsid w:val="00173F4C"/>
    <w:rsid w:val="00174D0F"/>
    <w:rsid w:val="0018078D"/>
    <w:rsid w:val="00180E4B"/>
    <w:rsid w:val="001844CD"/>
    <w:rsid w:val="00184714"/>
    <w:rsid w:val="00187D02"/>
    <w:rsid w:val="00187E3E"/>
    <w:rsid w:val="00192302"/>
    <w:rsid w:val="00194976"/>
    <w:rsid w:val="001A34D2"/>
    <w:rsid w:val="001A4437"/>
    <w:rsid w:val="001A46C6"/>
    <w:rsid w:val="001A508F"/>
    <w:rsid w:val="001A5CC9"/>
    <w:rsid w:val="001A782C"/>
    <w:rsid w:val="001B0A4B"/>
    <w:rsid w:val="001B2044"/>
    <w:rsid w:val="001B485E"/>
    <w:rsid w:val="001C128A"/>
    <w:rsid w:val="001C7B4D"/>
    <w:rsid w:val="001D0E40"/>
    <w:rsid w:val="001D55A4"/>
    <w:rsid w:val="001D6804"/>
    <w:rsid w:val="001E03B1"/>
    <w:rsid w:val="001E1242"/>
    <w:rsid w:val="001E294C"/>
    <w:rsid w:val="001E323D"/>
    <w:rsid w:val="001E48A6"/>
    <w:rsid w:val="001E75EB"/>
    <w:rsid w:val="001F16C4"/>
    <w:rsid w:val="001F2E1D"/>
    <w:rsid w:val="001F2E82"/>
    <w:rsid w:val="001F35A9"/>
    <w:rsid w:val="001F66F7"/>
    <w:rsid w:val="001F78AC"/>
    <w:rsid w:val="00201BBF"/>
    <w:rsid w:val="00204CBC"/>
    <w:rsid w:val="00210383"/>
    <w:rsid w:val="002111AE"/>
    <w:rsid w:val="00212631"/>
    <w:rsid w:val="00212864"/>
    <w:rsid w:val="002148F0"/>
    <w:rsid w:val="00215322"/>
    <w:rsid w:val="00221288"/>
    <w:rsid w:val="00222CDE"/>
    <w:rsid w:val="002314C9"/>
    <w:rsid w:val="00236050"/>
    <w:rsid w:val="00236EC4"/>
    <w:rsid w:val="00240132"/>
    <w:rsid w:val="00242450"/>
    <w:rsid w:val="00242AF0"/>
    <w:rsid w:val="00246732"/>
    <w:rsid w:val="00247552"/>
    <w:rsid w:val="002512D2"/>
    <w:rsid w:val="00252B08"/>
    <w:rsid w:val="00256196"/>
    <w:rsid w:val="002564B8"/>
    <w:rsid w:val="002607F0"/>
    <w:rsid w:val="00262402"/>
    <w:rsid w:val="002645BB"/>
    <w:rsid w:val="00264C34"/>
    <w:rsid w:val="002668D9"/>
    <w:rsid w:val="00267664"/>
    <w:rsid w:val="0027124C"/>
    <w:rsid w:val="00272038"/>
    <w:rsid w:val="00272C52"/>
    <w:rsid w:val="0027658E"/>
    <w:rsid w:val="00280715"/>
    <w:rsid w:val="00281E39"/>
    <w:rsid w:val="00282328"/>
    <w:rsid w:val="00282EAB"/>
    <w:rsid w:val="0028687D"/>
    <w:rsid w:val="002901CB"/>
    <w:rsid w:val="00290FB7"/>
    <w:rsid w:val="002A117B"/>
    <w:rsid w:val="002A367A"/>
    <w:rsid w:val="002A3940"/>
    <w:rsid w:val="002A424E"/>
    <w:rsid w:val="002B125C"/>
    <w:rsid w:val="002B2206"/>
    <w:rsid w:val="002B2CB2"/>
    <w:rsid w:val="002B40D9"/>
    <w:rsid w:val="002B4D62"/>
    <w:rsid w:val="002B5348"/>
    <w:rsid w:val="002B7FD1"/>
    <w:rsid w:val="002C18AB"/>
    <w:rsid w:val="002C4325"/>
    <w:rsid w:val="002D1649"/>
    <w:rsid w:val="002D5531"/>
    <w:rsid w:val="002D6188"/>
    <w:rsid w:val="002D6D68"/>
    <w:rsid w:val="002E0F17"/>
    <w:rsid w:val="002E401D"/>
    <w:rsid w:val="002E4BC7"/>
    <w:rsid w:val="002E4E58"/>
    <w:rsid w:val="002E6012"/>
    <w:rsid w:val="002E7627"/>
    <w:rsid w:val="002F05F7"/>
    <w:rsid w:val="002F33AD"/>
    <w:rsid w:val="002F4883"/>
    <w:rsid w:val="002F4A94"/>
    <w:rsid w:val="002F680C"/>
    <w:rsid w:val="002F762D"/>
    <w:rsid w:val="0030422B"/>
    <w:rsid w:val="00305778"/>
    <w:rsid w:val="00306F97"/>
    <w:rsid w:val="00310113"/>
    <w:rsid w:val="00315B15"/>
    <w:rsid w:val="00315FE5"/>
    <w:rsid w:val="00316BCA"/>
    <w:rsid w:val="00320E40"/>
    <w:rsid w:val="00325EA3"/>
    <w:rsid w:val="003274F7"/>
    <w:rsid w:val="00327731"/>
    <w:rsid w:val="0033013C"/>
    <w:rsid w:val="003313CE"/>
    <w:rsid w:val="00333942"/>
    <w:rsid w:val="00334EDD"/>
    <w:rsid w:val="003352EB"/>
    <w:rsid w:val="00335351"/>
    <w:rsid w:val="00336543"/>
    <w:rsid w:val="003368D5"/>
    <w:rsid w:val="00337949"/>
    <w:rsid w:val="00337E98"/>
    <w:rsid w:val="00340335"/>
    <w:rsid w:val="003435F7"/>
    <w:rsid w:val="00343EC8"/>
    <w:rsid w:val="00347566"/>
    <w:rsid w:val="003475C1"/>
    <w:rsid w:val="00356EE1"/>
    <w:rsid w:val="00360335"/>
    <w:rsid w:val="00361934"/>
    <w:rsid w:val="00362BEF"/>
    <w:rsid w:val="00364667"/>
    <w:rsid w:val="003700DD"/>
    <w:rsid w:val="00370265"/>
    <w:rsid w:val="0037057F"/>
    <w:rsid w:val="00372C23"/>
    <w:rsid w:val="00373FD5"/>
    <w:rsid w:val="003747C8"/>
    <w:rsid w:val="00375DF1"/>
    <w:rsid w:val="00375EA6"/>
    <w:rsid w:val="00380437"/>
    <w:rsid w:val="00382518"/>
    <w:rsid w:val="00382D97"/>
    <w:rsid w:val="003831B9"/>
    <w:rsid w:val="00384967"/>
    <w:rsid w:val="00390E19"/>
    <w:rsid w:val="00391D5F"/>
    <w:rsid w:val="0039581F"/>
    <w:rsid w:val="00396C9C"/>
    <w:rsid w:val="003977C8"/>
    <w:rsid w:val="003A2043"/>
    <w:rsid w:val="003A3DA0"/>
    <w:rsid w:val="003A56B6"/>
    <w:rsid w:val="003B30B6"/>
    <w:rsid w:val="003B5023"/>
    <w:rsid w:val="003B5830"/>
    <w:rsid w:val="003C091C"/>
    <w:rsid w:val="003C12D8"/>
    <w:rsid w:val="003C3899"/>
    <w:rsid w:val="003C3BF0"/>
    <w:rsid w:val="003C4455"/>
    <w:rsid w:val="003D6797"/>
    <w:rsid w:val="003D7483"/>
    <w:rsid w:val="003E11E4"/>
    <w:rsid w:val="003E2A3E"/>
    <w:rsid w:val="003E3868"/>
    <w:rsid w:val="003E6AD0"/>
    <w:rsid w:val="003F1ADD"/>
    <w:rsid w:val="003F583D"/>
    <w:rsid w:val="0040275A"/>
    <w:rsid w:val="00402ADF"/>
    <w:rsid w:val="00403E30"/>
    <w:rsid w:val="004043E4"/>
    <w:rsid w:val="00405C15"/>
    <w:rsid w:val="004076E0"/>
    <w:rsid w:val="004130D6"/>
    <w:rsid w:val="00416610"/>
    <w:rsid w:val="00417225"/>
    <w:rsid w:val="0042036E"/>
    <w:rsid w:val="00421F83"/>
    <w:rsid w:val="00423389"/>
    <w:rsid w:val="00423CE9"/>
    <w:rsid w:val="0042405D"/>
    <w:rsid w:val="00424A36"/>
    <w:rsid w:val="00427FA3"/>
    <w:rsid w:val="00430173"/>
    <w:rsid w:val="004305E6"/>
    <w:rsid w:val="004345BB"/>
    <w:rsid w:val="00437857"/>
    <w:rsid w:val="00437D1D"/>
    <w:rsid w:val="00440277"/>
    <w:rsid w:val="004418D9"/>
    <w:rsid w:val="00452CC2"/>
    <w:rsid w:val="00452E71"/>
    <w:rsid w:val="004536CB"/>
    <w:rsid w:val="0045577F"/>
    <w:rsid w:val="00456DDE"/>
    <w:rsid w:val="004645C8"/>
    <w:rsid w:val="004656D3"/>
    <w:rsid w:val="00465CBF"/>
    <w:rsid w:val="004673C0"/>
    <w:rsid w:val="00470431"/>
    <w:rsid w:val="00471140"/>
    <w:rsid w:val="00474AF0"/>
    <w:rsid w:val="00482420"/>
    <w:rsid w:val="00483738"/>
    <w:rsid w:val="00491CF2"/>
    <w:rsid w:val="0049408A"/>
    <w:rsid w:val="00494FED"/>
    <w:rsid w:val="00497A34"/>
    <w:rsid w:val="004A64F4"/>
    <w:rsid w:val="004A75E0"/>
    <w:rsid w:val="004B23B5"/>
    <w:rsid w:val="004B328E"/>
    <w:rsid w:val="004B4AD8"/>
    <w:rsid w:val="004B4DA4"/>
    <w:rsid w:val="004C1756"/>
    <w:rsid w:val="004C1CA7"/>
    <w:rsid w:val="004C36C7"/>
    <w:rsid w:val="004C3A04"/>
    <w:rsid w:val="004C5970"/>
    <w:rsid w:val="004D0ACD"/>
    <w:rsid w:val="004D22A9"/>
    <w:rsid w:val="004D29E2"/>
    <w:rsid w:val="004D31C2"/>
    <w:rsid w:val="004D40DE"/>
    <w:rsid w:val="004D4A5F"/>
    <w:rsid w:val="004D4CA6"/>
    <w:rsid w:val="004D5A16"/>
    <w:rsid w:val="004E3290"/>
    <w:rsid w:val="004E561E"/>
    <w:rsid w:val="004F3429"/>
    <w:rsid w:val="004F6755"/>
    <w:rsid w:val="005015B2"/>
    <w:rsid w:val="005021E1"/>
    <w:rsid w:val="0050321D"/>
    <w:rsid w:val="00506096"/>
    <w:rsid w:val="00512E48"/>
    <w:rsid w:val="00513AC2"/>
    <w:rsid w:val="00515015"/>
    <w:rsid w:val="00520046"/>
    <w:rsid w:val="0052242C"/>
    <w:rsid w:val="00524B8F"/>
    <w:rsid w:val="00532A03"/>
    <w:rsid w:val="0053484C"/>
    <w:rsid w:val="00535FFE"/>
    <w:rsid w:val="00537D34"/>
    <w:rsid w:val="00540B3F"/>
    <w:rsid w:val="00541175"/>
    <w:rsid w:val="00542216"/>
    <w:rsid w:val="00543AFB"/>
    <w:rsid w:val="005445BC"/>
    <w:rsid w:val="00544ADF"/>
    <w:rsid w:val="00544FCA"/>
    <w:rsid w:val="005451F0"/>
    <w:rsid w:val="00545847"/>
    <w:rsid w:val="0054653B"/>
    <w:rsid w:val="005465EC"/>
    <w:rsid w:val="005556BB"/>
    <w:rsid w:val="00556FB0"/>
    <w:rsid w:val="00560251"/>
    <w:rsid w:val="00562FB6"/>
    <w:rsid w:val="0056469B"/>
    <w:rsid w:val="005650B5"/>
    <w:rsid w:val="0056577E"/>
    <w:rsid w:val="00567D8A"/>
    <w:rsid w:val="00573086"/>
    <w:rsid w:val="00573A96"/>
    <w:rsid w:val="0057613B"/>
    <w:rsid w:val="00577637"/>
    <w:rsid w:val="00580DA2"/>
    <w:rsid w:val="00581759"/>
    <w:rsid w:val="00583144"/>
    <w:rsid w:val="00583878"/>
    <w:rsid w:val="00583F28"/>
    <w:rsid w:val="00584EC2"/>
    <w:rsid w:val="00586620"/>
    <w:rsid w:val="00590D3A"/>
    <w:rsid w:val="00591038"/>
    <w:rsid w:val="00593096"/>
    <w:rsid w:val="005939BC"/>
    <w:rsid w:val="005947A1"/>
    <w:rsid w:val="00596444"/>
    <w:rsid w:val="00597194"/>
    <w:rsid w:val="00597438"/>
    <w:rsid w:val="005A15A9"/>
    <w:rsid w:val="005A15D0"/>
    <w:rsid w:val="005A30EB"/>
    <w:rsid w:val="005A36B9"/>
    <w:rsid w:val="005B036B"/>
    <w:rsid w:val="005B1D79"/>
    <w:rsid w:val="005B3D59"/>
    <w:rsid w:val="005C0A1E"/>
    <w:rsid w:val="005C1369"/>
    <w:rsid w:val="005C3C69"/>
    <w:rsid w:val="005D0271"/>
    <w:rsid w:val="005D041E"/>
    <w:rsid w:val="005D05CC"/>
    <w:rsid w:val="005D196A"/>
    <w:rsid w:val="005D1B4E"/>
    <w:rsid w:val="005D1C83"/>
    <w:rsid w:val="005D3C71"/>
    <w:rsid w:val="005D4DDE"/>
    <w:rsid w:val="005E1662"/>
    <w:rsid w:val="005E19BA"/>
    <w:rsid w:val="005E2CB0"/>
    <w:rsid w:val="005E379D"/>
    <w:rsid w:val="005E3CD1"/>
    <w:rsid w:val="005E49F2"/>
    <w:rsid w:val="005F2631"/>
    <w:rsid w:val="005F39B6"/>
    <w:rsid w:val="00602077"/>
    <w:rsid w:val="00603A3D"/>
    <w:rsid w:val="00604F83"/>
    <w:rsid w:val="00605B67"/>
    <w:rsid w:val="0060611B"/>
    <w:rsid w:val="0060664D"/>
    <w:rsid w:val="00610B03"/>
    <w:rsid w:val="00610E7D"/>
    <w:rsid w:val="006125B3"/>
    <w:rsid w:val="00613122"/>
    <w:rsid w:val="00615ED4"/>
    <w:rsid w:val="0062069B"/>
    <w:rsid w:val="006231BC"/>
    <w:rsid w:val="006233A5"/>
    <w:rsid w:val="00625BED"/>
    <w:rsid w:val="006279FA"/>
    <w:rsid w:val="00630307"/>
    <w:rsid w:val="006323A5"/>
    <w:rsid w:val="0063327F"/>
    <w:rsid w:val="00636299"/>
    <w:rsid w:val="00640B0F"/>
    <w:rsid w:val="00642A31"/>
    <w:rsid w:val="00644823"/>
    <w:rsid w:val="00644916"/>
    <w:rsid w:val="00647466"/>
    <w:rsid w:val="00647824"/>
    <w:rsid w:val="00653FF3"/>
    <w:rsid w:val="00655721"/>
    <w:rsid w:val="00660B1D"/>
    <w:rsid w:val="006643AE"/>
    <w:rsid w:val="00675D57"/>
    <w:rsid w:val="0067655F"/>
    <w:rsid w:val="00677FCB"/>
    <w:rsid w:val="00682418"/>
    <w:rsid w:val="00684AA3"/>
    <w:rsid w:val="00684ED7"/>
    <w:rsid w:val="006873A6"/>
    <w:rsid w:val="006924CA"/>
    <w:rsid w:val="00692C42"/>
    <w:rsid w:val="00693849"/>
    <w:rsid w:val="00695394"/>
    <w:rsid w:val="0069617F"/>
    <w:rsid w:val="006A4317"/>
    <w:rsid w:val="006A4785"/>
    <w:rsid w:val="006A528D"/>
    <w:rsid w:val="006A5F44"/>
    <w:rsid w:val="006B1373"/>
    <w:rsid w:val="006B44C2"/>
    <w:rsid w:val="006B45A5"/>
    <w:rsid w:val="006B50CB"/>
    <w:rsid w:val="006C15E8"/>
    <w:rsid w:val="006C3AC2"/>
    <w:rsid w:val="006C5908"/>
    <w:rsid w:val="006D1B02"/>
    <w:rsid w:val="006D3032"/>
    <w:rsid w:val="006D422F"/>
    <w:rsid w:val="006D6617"/>
    <w:rsid w:val="006E02D3"/>
    <w:rsid w:val="006E0854"/>
    <w:rsid w:val="006F0E16"/>
    <w:rsid w:val="006F3323"/>
    <w:rsid w:val="006F41DA"/>
    <w:rsid w:val="006F55E9"/>
    <w:rsid w:val="006F566C"/>
    <w:rsid w:val="00701162"/>
    <w:rsid w:val="0070133A"/>
    <w:rsid w:val="0070148E"/>
    <w:rsid w:val="00701CB5"/>
    <w:rsid w:val="00703CE3"/>
    <w:rsid w:val="00706A30"/>
    <w:rsid w:val="00711395"/>
    <w:rsid w:val="00714F6B"/>
    <w:rsid w:val="00720469"/>
    <w:rsid w:val="00724D20"/>
    <w:rsid w:val="00732050"/>
    <w:rsid w:val="007323AA"/>
    <w:rsid w:val="00736954"/>
    <w:rsid w:val="00740700"/>
    <w:rsid w:val="007413D4"/>
    <w:rsid w:val="00743CC5"/>
    <w:rsid w:val="00750FF4"/>
    <w:rsid w:val="00753122"/>
    <w:rsid w:val="007571CC"/>
    <w:rsid w:val="00761EE7"/>
    <w:rsid w:val="0076285A"/>
    <w:rsid w:val="00763E89"/>
    <w:rsid w:val="00764577"/>
    <w:rsid w:val="007652B8"/>
    <w:rsid w:val="00773932"/>
    <w:rsid w:val="00777A9D"/>
    <w:rsid w:val="00781B74"/>
    <w:rsid w:val="007851CD"/>
    <w:rsid w:val="00787BF1"/>
    <w:rsid w:val="00792D2C"/>
    <w:rsid w:val="00796F86"/>
    <w:rsid w:val="007A4F0C"/>
    <w:rsid w:val="007B238E"/>
    <w:rsid w:val="007B6CF5"/>
    <w:rsid w:val="007B6D80"/>
    <w:rsid w:val="007C0347"/>
    <w:rsid w:val="007C2201"/>
    <w:rsid w:val="007C4120"/>
    <w:rsid w:val="007C517F"/>
    <w:rsid w:val="007C7C0D"/>
    <w:rsid w:val="007D06A2"/>
    <w:rsid w:val="007D116C"/>
    <w:rsid w:val="007D1F1C"/>
    <w:rsid w:val="007D2233"/>
    <w:rsid w:val="007D2B00"/>
    <w:rsid w:val="007D3C2E"/>
    <w:rsid w:val="007D48F7"/>
    <w:rsid w:val="007D53DA"/>
    <w:rsid w:val="007E582A"/>
    <w:rsid w:val="007E681C"/>
    <w:rsid w:val="007E6937"/>
    <w:rsid w:val="007E715C"/>
    <w:rsid w:val="007E77A0"/>
    <w:rsid w:val="007F1AB8"/>
    <w:rsid w:val="007F2086"/>
    <w:rsid w:val="007F2DF2"/>
    <w:rsid w:val="007F4F1A"/>
    <w:rsid w:val="007F7D8D"/>
    <w:rsid w:val="00800F74"/>
    <w:rsid w:val="00801AE2"/>
    <w:rsid w:val="00804EBF"/>
    <w:rsid w:val="00805398"/>
    <w:rsid w:val="008054D6"/>
    <w:rsid w:val="00815C82"/>
    <w:rsid w:val="008228F8"/>
    <w:rsid w:val="00822A8C"/>
    <w:rsid w:val="0082406E"/>
    <w:rsid w:val="00824729"/>
    <w:rsid w:val="008252A4"/>
    <w:rsid w:val="0082556A"/>
    <w:rsid w:val="00825940"/>
    <w:rsid w:val="008264EC"/>
    <w:rsid w:val="0083013F"/>
    <w:rsid w:val="00830924"/>
    <w:rsid w:val="00830ECA"/>
    <w:rsid w:val="008316AE"/>
    <w:rsid w:val="008361F4"/>
    <w:rsid w:val="00843582"/>
    <w:rsid w:val="008436C2"/>
    <w:rsid w:val="00844D0C"/>
    <w:rsid w:val="008470B3"/>
    <w:rsid w:val="0085061A"/>
    <w:rsid w:val="00856BAB"/>
    <w:rsid w:val="008572FC"/>
    <w:rsid w:val="00860810"/>
    <w:rsid w:val="00861614"/>
    <w:rsid w:val="00865E88"/>
    <w:rsid w:val="00866BF5"/>
    <w:rsid w:val="00877196"/>
    <w:rsid w:val="008837F7"/>
    <w:rsid w:val="008902E0"/>
    <w:rsid w:val="008922C5"/>
    <w:rsid w:val="008924AF"/>
    <w:rsid w:val="008926FF"/>
    <w:rsid w:val="008958C4"/>
    <w:rsid w:val="008A05CC"/>
    <w:rsid w:val="008A568A"/>
    <w:rsid w:val="008A72C4"/>
    <w:rsid w:val="008B03BE"/>
    <w:rsid w:val="008B0608"/>
    <w:rsid w:val="008B5F02"/>
    <w:rsid w:val="008B7316"/>
    <w:rsid w:val="008C175D"/>
    <w:rsid w:val="008C488D"/>
    <w:rsid w:val="008C4AB2"/>
    <w:rsid w:val="008D08D8"/>
    <w:rsid w:val="008D0BB5"/>
    <w:rsid w:val="008D276F"/>
    <w:rsid w:val="008D423E"/>
    <w:rsid w:val="008D676E"/>
    <w:rsid w:val="008D72E7"/>
    <w:rsid w:val="008E2026"/>
    <w:rsid w:val="008E22E0"/>
    <w:rsid w:val="008E3E3A"/>
    <w:rsid w:val="008F372A"/>
    <w:rsid w:val="008F4205"/>
    <w:rsid w:val="008F5CD3"/>
    <w:rsid w:val="0090026D"/>
    <w:rsid w:val="00903292"/>
    <w:rsid w:val="00907F76"/>
    <w:rsid w:val="00911736"/>
    <w:rsid w:val="00911FAE"/>
    <w:rsid w:val="00915913"/>
    <w:rsid w:val="00915F32"/>
    <w:rsid w:val="00924491"/>
    <w:rsid w:val="00924BA6"/>
    <w:rsid w:val="00925A56"/>
    <w:rsid w:val="009333C9"/>
    <w:rsid w:val="009349F4"/>
    <w:rsid w:val="0093626C"/>
    <w:rsid w:val="00937AA3"/>
    <w:rsid w:val="009404D2"/>
    <w:rsid w:val="00940B75"/>
    <w:rsid w:val="0094392D"/>
    <w:rsid w:val="00943D99"/>
    <w:rsid w:val="00944CC1"/>
    <w:rsid w:val="00945097"/>
    <w:rsid w:val="009462B8"/>
    <w:rsid w:val="00950515"/>
    <w:rsid w:val="00952F6B"/>
    <w:rsid w:val="00954090"/>
    <w:rsid w:val="009550F8"/>
    <w:rsid w:val="00955F40"/>
    <w:rsid w:val="00956368"/>
    <w:rsid w:val="0095637C"/>
    <w:rsid w:val="0095787A"/>
    <w:rsid w:val="0096085F"/>
    <w:rsid w:val="00960B33"/>
    <w:rsid w:val="0096157B"/>
    <w:rsid w:val="00961D80"/>
    <w:rsid w:val="009651A5"/>
    <w:rsid w:val="00971E6B"/>
    <w:rsid w:val="009724EE"/>
    <w:rsid w:val="00975F00"/>
    <w:rsid w:val="009838EF"/>
    <w:rsid w:val="00986D2B"/>
    <w:rsid w:val="0099624A"/>
    <w:rsid w:val="009A0F63"/>
    <w:rsid w:val="009A1B19"/>
    <w:rsid w:val="009B08B7"/>
    <w:rsid w:val="009B47A8"/>
    <w:rsid w:val="009B74DB"/>
    <w:rsid w:val="009B7677"/>
    <w:rsid w:val="009C5070"/>
    <w:rsid w:val="009C6CB8"/>
    <w:rsid w:val="009D6693"/>
    <w:rsid w:val="009E3F57"/>
    <w:rsid w:val="009F09A4"/>
    <w:rsid w:val="009F0F12"/>
    <w:rsid w:val="009F1364"/>
    <w:rsid w:val="009F276E"/>
    <w:rsid w:val="009F405C"/>
    <w:rsid w:val="00A01689"/>
    <w:rsid w:val="00A01B5C"/>
    <w:rsid w:val="00A02266"/>
    <w:rsid w:val="00A025C3"/>
    <w:rsid w:val="00A03A01"/>
    <w:rsid w:val="00A05352"/>
    <w:rsid w:val="00A05F65"/>
    <w:rsid w:val="00A070A6"/>
    <w:rsid w:val="00A14E8B"/>
    <w:rsid w:val="00A17969"/>
    <w:rsid w:val="00A25F6F"/>
    <w:rsid w:val="00A31521"/>
    <w:rsid w:val="00A33B64"/>
    <w:rsid w:val="00A37E74"/>
    <w:rsid w:val="00A44ABC"/>
    <w:rsid w:val="00A50096"/>
    <w:rsid w:val="00A51798"/>
    <w:rsid w:val="00A54B86"/>
    <w:rsid w:val="00A54D16"/>
    <w:rsid w:val="00A55C0E"/>
    <w:rsid w:val="00A573DA"/>
    <w:rsid w:val="00A613F1"/>
    <w:rsid w:val="00A61761"/>
    <w:rsid w:val="00A62635"/>
    <w:rsid w:val="00A62B1E"/>
    <w:rsid w:val="00A6655E"/>
    <w:rsid w:val="00A701CA"/>
    <w:rsid w:val="00A703D1"/>
    <w:rsid w:val="00A73B4B"/>
    <w:rsid w:val="00A75170"/>
    <w:rsid w:val="00A77D15"/>
    <w:rsid w:val="00A81696"/>
    <w:rsid w:val="00A86DB0"/>
    <w:rsid w:val="00A87369"/>
    <w:rsid w:val="00A92E87"/>
    <w:rsid w:val="00A9487C"/>
    <w:rsid w:val="00A948D8"/>
    <w:rsid w:val="00A94E97"/>
    <w:rsid w:val="00A96D2E"/>
    <w:rsid w:val="00A971B8"/>
    <w:rsid w:val="00AB5B5D"/>
    <w:rsid w:val="00AB7FDC"/>
    <w:rsid w:val="00AC070A"/>
    <w:rsid w:val="00AC28A0"/>
    <w:rsid w:val="00AC2DAA"/>
    <w:rsid w:val="00AC49C7"/>
    <w:rsid w:val="00AD0793"/>
    <w:rsid w:val="00AD219C"/>
    <w:rsid w:val="00AD36B4"/>
    <w:rsid w:val="00AD6789"/>
    <w:rsid w:val="00AD72D0"/>
    <w:rsid w:val="00AD7386"/>
    <w:rsid w:val="00AF0EFF"/>
    <w:rsid w:val="00AF2734"/>
    <w:rsid w:val="00AF4199"/>
    <w:rsid w:val="00AF5D78"/>
    <w:rsid w:val="00AF615F"/>
    <w:rsid w:val="00AF6396"/>
    <w:rsid w:val="00AF7D14"/>
    <w:rsid w:val="00B009BE"/>
    <w:rsid w:val="00B01023"/>
    <w:rsid w:val="00B06F51"/>
    <w:rsid w:val="00B1042A"/>
    <w:rsid w:val="00B1131C"/>
    <w:rsid w:val="00B1169C"/>
    <w:rsid w:val="00B11A63"/>
    <w:rsid w:val="00B1207D"/>
    <w:rsid w:val="00B1242B"/>
    <w:rsid w:val="00B124B7"/>
    <w:rsid w:val="00B1270B"/>
    <w:rsid w:val="00B2065A"/>
    <w:rsid w:val="00B21114"/>
    <w:rsid w:val="00B26D5C"/>
    <w:rsid w:val="00B2725A"/>
    <w:rsid w:val="00B32279"/>
    <w:rsid w:val="00B35B52"/>
    <w:rsid w:val="00B376A3"/>
    <w:rsid w:val="00B40CC8"/>
    <w:rsid w:val="00B40E45"/>
    <w:rsid w:val="00B42352"/>
    <w:rsid w:val="00B4368B"/>
    <w:rsid w:val="00B4402E"/>
    <w:rsid w:val="00B455BD"/>
    <w:rsid w:val="00B4595F"/>
    <w:rsid w:val="00B47FC5"/>
    <w:rsid w:val="00B5203F"/>
    <w:rsid w:val="00B52F11"/>
    <w:rsid w:val="00B53171"/>
    <w:rsid w:val="00B545A4"/>
    <w:rsid w:val="00B54DFB"/>
    <w:rsid w:val="00B54F4F"/>
    <w:rsid w:val="00B55983"/>
    <w:rsid w:val="00B55EBD"/>
    <w:rsid w:val="00B60A36"/>
    <w:rsid w:val="00B61B99"/>
    <w:rsid w:val="00B6638F"/>
    <w:rsid w:val="00B67F27"/>
    <w:rsid w:val="00B7151E"/>
    <w:rsid w:val="00B71DA5"/>
    <w:rsid w:val="00B73B2D"/>
    <w:rsid w:val="00B75CDD"/>
    <w:rsid w:val="00B77543"/>
    <w:rsid w:val="00B822A1"/>
    <w:rsid w:val="00B83668"/>
    <w:rsid w:val="00B84742"/>
    <w:rsid w:val="00B86B99"/>
    <w:rsid w:val="00B90073"/>
    <w:rsid w:val="00B90CF7"/>
    <w:rsid w:val="00B92553"/>
    <w:rsid w:val="00B9450B"/>
    <w:rsid w:val="00B95516"/>
    <w:rsid w:val="00B97E37"/>
    <w:rsid w:val="00BA1F52"/>
    <w:rsid w:val="00BA24EF"/>
    <w:rsid w:val="00BA313B"/>
    <w:rsid w:val="00BA4512"/>
    <w:rsid w:val="00BA4D31"/>
    <w:rsid w:val="00BA4E83"/>
    <w:rsid w:val="00BA683B"/>
    <w:rsid w:val="00BB281E"/>
    <w:rsid w:val="00BB3919"/>
    <w:rsid w:val="00BC0439"/>
    <w:rsid w:val="00BC0A8A"/>
    <w:rsid w:val="00BC24B9"/>
    <w:rsid w:val="00BC5DBE"/>
    <w:rsid w:val="00BC7D38"/>
    <w:rsid w:val="00BD1721"/>
    <w:rsid w:val="00BD26A5"/>
    <w:rsid w:val="00BD3753"/>
    <w:rsid w:val="00BD38CA"/>
    <w:rsid w:val="00BD6AC9"/>
    <w:rsid w:val="00BD7061"/>
    <w:rsid w:val="00BE08B8"/>
    <w:rsid w:val="00BE0A42"/>
    <w:rsid w:val="00BE2A8B"/>
    <w:rsid w:val="00BE2BDE"/>
    <w:rsid w:val="00BE46FA"/>
    <w:rsid w:val="00BE7652"/>
    <w:rsid w:val="00BE7A9D"/>
    <w:rsid w:val="00C07776"/>
    <w:rsid w:val="00C1480A"/>
    <w:rsid w:val="00C151AF"/>
    <w:rsid w:val="00C2083D"/>
    <w:rsid w:val="00C20FD0"/>
    <w:rsid w:val="00C21776"/>
    <w:rsid w:val="00C25257"/>
    <w:rsid w:val="00C26365"/>
    <w:rsid w:val="00C27148"/>
    <w:rsid w:val="00C27C6D"/>
    <w:rsid w:val="00C301D9"/>
    <w:rsid w:val="00C308E8"/>
    <w:rsid w:val="00C319FE"/>
    <w:rsid w:val="00C332DE"/>
    <w:rsid w:val="00C33CAF"/>
    <w:rsid w:val="00C354B0"/>
    <w:rsid w:val="00C3585E"/>
    <w:rsid w:val="00C43EA6"/>
    <w:rsid w:val="00C45588"/>
    <w:rsid w:val="00C500FC"/>
    <w:rsid w:val="00C521DD"/>
    <w:rsid w:val="00C539EC"/>
    <w:rsid w:val="00C55DB9"/>
    <w:rsid w:val="00C62F25"/>
    <w:rsid w:val="00C63214"/>
    <w:rsid w:val="00C64052"/>
    <w:rsid w:val="00C67376"/>
    <w:rsid w:val="00C70275"/>
    <w:rsid w:val="00C75C83"/>
    <w:rsid w:val="00C803A2"/>
    <w:rsid w:val="00C806EF"/>
    <w:rsid w:val="00C8365D"/>
    <w:rsid w:val="00C901AD"/>
    <w:rsid w:val="00C92649"/>
    <w:rsid w:val="00C92E11"/>
    <w:rsid w:val="00C938E5"/>
    <w:rsid w:val="00CA4767"/>
    <w:rsid w:val="00CA5502"/>
    <w:rsid w:val="00CA764A"/>
    <w:rsid w:val="00CB028D"/>
    <w:rsid w:val="00CB15AB"/>
    <w:rsid w:val="00CB21C7"/>
    <w:rsid w:val="00CB2379"/>
    <w:rsid w:val="00CB3EA7"/>
    <w:rsid w:val="00CB40E3"/>
    <w:rsid w:val="00CB5B3E"/>
    <w:rsid w:val="00CC0C55"/>
    <w:rsid w:val="00CC2E46"/>
    <w:rsid w:val="00CC4AE0"/>
    <w:rsid w:val="00CC60B0"/>
    <w:rsid w:val="00CC7DAB"/>
    <w:rsid w:val="00CD05D8"/>
    <w:rsid w:val="00CD2667"/>
    <w:rsid w:val="00CD3CDC"/>
    <w:rsid w:val="00CE07BC"/>
    <w:rsid w:val="00CE1E73"/>
    <w:rsid w:val="00CE6BAE"/>
    <w:rsid w:val="00CE6F35"/>
    <w:rsid w:val="00CF0F23"/>
    <w:rsid w:val="00CF1C17"/>
    <w:rsid w:val="00CF250E"/>
    <w:rsid w:val="00CF2E57"/>
    <w:rsid w:val="00D121EF"/>
    <w:rsid w:val="00D130E4"/>
    <w:rsid w:val="00D17432"/>
    <w:rsid w:val="00D26424"/>
    <w:rsid w:val="00D2656F"/>
    <w:rsid w:val="00D34871"/>
    <w:rsid w:val="00D36451"/>
    <w:rsid w:val="00D3718F"/>
    <w:rsid w:val="00D373DE"/>
    <w:rsid w:val="00D40B94"/>
    <w:rsid w:val="00D415DE"/>
    <w:rsid w:val="00D44C49"/>
    <w:rsid w:val="00D47B52"/>
    <w:rsid w:val="00D51643"/>
    <w:rsid w:val="00D53BF1"/>
    <w:rsid w:val="00D53DCF"/>
    <w:rsid w:val="00D62EA7"/>
    <w:rsid w:val="00D721C0"/>
    <w:rsid w:val="00D72A7B"/>
    <w:rsid w:val="00D75753"/>
    <w:rsid w:val="00D7691B"/>
    <w:rsid w:val="00D806FB"/>
    <w:rsid w:val="00D810BA"/>
    <w:rsid w:val="00D81A57"/>
    <w:rsid w:val="00D82603"/>
    <w:rsid w:val="00D82F70"/>
    <w:rsid w:val="00D851B0"/>
    <w:rsid w:val="00D91912"/>
    <w:rsid w:val="00D92713"/>
    <w:rsid w:val="00D9464D"/>
    <w:rsid w:val="00D95927"/>
    <w:rsid w:val="00DA3203"/>
    <w:rsid w:val="00DA450C"/>
    <w:rsid w:val="00DA6E60"/>
    <w:rsid w:val="00DB0C44"/>
    <w:rsid w:val="00DB315C"/>
    <w:rsid w:val="00DB3BB8"/>
    <w:rsid w:val="00DC431D"/>
    <w:rsid w:val="00DC7732"/>
    <w:rsid w:val="00DD105A"/>
    <w:rsid w:val="00DD68F1"/>
    <w:rsid w:val="00DE0364"/>
    <w:rsid w:val="00DE03E6"/>
    <w:rsid w:val="00DE1BC7"/>
    <w:rsid w:val="00DE2C35"/>
    <w:rsid w:val="00DF0565"/>
    <w:rsid w:val="00DF1855"/>
    <w:rsid w:val="00DF2253"/>
    <w:rsid w:val="00DF28DE"/>
    <w:rsid w:val="00DF3715"/>
    <w:rsid w:val="00DF3A53"/>
    <w:rsid w:val="00DF6499"/>
    <w:rsid w:val="00E01CCD"/>
    <w:rsid w:val="00E03992"/>
    <w:rsid w:val="00E05F85"/>
    <w:rsid w:val="00E06B26"/>
    <w:rsid w:val="00E10304"/>
    <w:rsid w:val="00E117B2"/>
    <w:rsid w:val="00E119E1"/>
    <w:rsid w:val="00E127A9"/>
    <w:rsid w:val="00E12B98"/>
    <w:rsid w:val="00E13264"/>
    <w:rsid w:val="00E14630"/>
    <w:rsid w:val="00E17348"/>
    <w:rsid w:val="00E2080B"/>
    <w:rsid w:val="00E2205A"/>
    <w:rsid w:val="00E237F0"/>
    <w:rsid w:val="00E246F2"/>
    <w:rsid w:val="00E25401"/>
    <w:rsid w:val="00E26011"/>
    <w:rsid w:val="00E26209"/>
    <w:rsid w:val="00E267AD"/>
    <w:rsid w:val="00E30D85"/>
    <w:rsid w:val="00E31B93"/>
    <w:rsid w:val="00E3202C"/>
    <w:rsid w:val="00E32CAA"/>
    <w:rsid w:val="00E33534"/>
    <w:rsid w:val="00E3718D"/>
    <w:rsid w:val="00E44489"/>
    <w:rsid w:val="00E51328"/>
    <w:rsid w:val="00E52286"/>
    <w:rsid w:val="00E52EA4"/>
    <w:rsid w:val="00E536DC"/>
    <w:rsid w:val="00E55AF0"/>
    <w:rsid w:val="00E629C3"/>
    <w:rsid w:val="00E63D50"/>
    <w:rsid w:val="00E64C89"/>
    <w:rsid w:val="00E65075"/>
    <w:rsid w:val="00E67213"/>
    <w:rsid w:val="00E72D4B"/>
    <w:rsid w:val="00E815A9"/>
    <w:rsid w:val="00E832EC"/>
    <w:rsid w:val="00E83459"/>
    <w:rsid w:val="00E86830"/>
    <w:rsid w:val="00E90722"/>
    <w:rsid w:val="00E907AB"/>
    <w:rsid w:val="00E91BF8"/>
    <w:rsid w:val="00EA1045"/>
    <w:rsid w:val="00EA2A13"/>
    <w:rsid w:val="00EB2D78"/>
    <w:rsid w:val="00EB3F7D"/>
    <w:rsid w:val="00EB5CD2"/>
    <w:rsid w:val="00EB70C3"/>
    <w:rsid w:val="00EC152B"/>
    <w:rsid w:val="00EC1634"/>
    <w:rsid w:val="00EC5E2B"/>
    <w:rsid w:val="00EC6E3C"/>
    <w:rsid w:val="00ED2036"/>
    <w:rsid w:val="00ED3EE6"/>
    <w:rsid w:val="00ED4DF8"/>
    <w:rsid w:val="00ED6C41"/>
    <w:rsid w:val="00EE03E9"/>
    <w:rsid w:val="00EE24D1"/>
    <w:rsid w:val="00EF092F"/>
    <w:rsid w:val="00EF0E7D"/>
    <w:rsid w:val="00EF332A"/>
    <w:rsid w:val="00EF38DA"/>
    <w:rsid w:val="00EF41A1"/>
    <w:rsid w:val="00EF441B"/>
    <w:rsid w:val="00EF4CC0"/>
    <w:rsid w:val="00EF55A1"/>
    <w:rsid w:val="00EF5E83"/>
    <w:rsid w:val="00EF6426"/>
    <w:rsid w:val="00EF6DBB"/>
    <w:rsid w:val="00EF7033"/>
    <w:rsid w:val="00F01024"/>
    <w:rsid w:val="00F05C6B"/>
    <w:rsid w:val="00F065FC"/>
    <w:rsid w:val="00F07D03"/>
    <w:rsid w:val="00F11A0C"/>
    <w:rsid w:val="00F166CA"/>
    <w:rsid w:val="00F166E3"/>
    <w:rsid w:val="00F16C54"/>
    <w:rsid w:val="00F21293"/>
    <w:rsid w:val="00F22DB6"/>
    <w:rsid w:val="00F23BF1"/>
    <w:rsid w:val="00F25E05"/>
    <w:rsid w:val="00F279D2"/>
    <w:rsid w:val="00F30942"/>
    <w:rsid w:val="00F315E7"/>
    <w:rsid w:val="00F37F30"/>
    <w:rsid w:val="00F40B18"/>
    <w:rsid w:val="00F42029"/>
    <w:rsid w:val="00F478AD"/>
    <w:rsid w:val="00F56B96"/>
    <w:rsid w:val="00F614A3"/>
    <w:rsid w:val="00F622A9"/>
    <w:rsid w:val="00F62B0B"/>
    <w:rsid w:val="00F648FB"/>
    <w:rsid w:val="00F65177"/>
    <w:rsid w:val="00F673A6"/>
    <w:rsid w:val="00F7012D"/>
    <w:rsid w:val="00F7019C"/>
    <w:rsid w:val="00F70FB6"/>
    <w:rsid w:val="00F74248"/>
    <w:rsid w:val="00F747E5"/>
    <w:rsid w:val="00F75211"/>
    <w:rsid w:val="00F76878"/>
    <w:rsid w:val="00F76E3E"/>
    <w:rsid w:val="00F84249"/>
    <w:rsid w:val="00F853C2"/>
    <w:rsid w:val="00F87520"/>
    <w:rsid w:val="00F87BF0"/>
    <w:rsid w:val="00F92DED"/>
    <w:rsid w:val="00F9467E"/>
    <w:rsid w:val="00F947A9"/>
    <w:rsid w:val="00F94AB2"/>
    <w:rsid w:val="00F95806"/>
    <w:rsid w:val="00FA0912"/>
    <w:rsid w:val="00FA1DD9"/>
    <w:rsid w:val="00FA2037"/>
    <w:rsid w:val="00FA3009"/>
    <w:rsid w:val="00FA3583"/>
    <w:rsid w:val="00FA3F3D"/>
    <w:rsid w:val="00FA5796"/>
    <w:rsid w:val="00FA6C0E"/>
    <w:rsid w:val="00FB1136"/>
    <w:rsid w:val="00FB3ABF"/>
    <w:rsid w:val="00FB523F"/>
    <w:rsid w:val="00FC34F0"/>
    <w:rsid w:val="00FC398B"/>
    <w:rsid w:val="00FC40D3"/>
    <w:rsid w:val="00FD1587"/>
    <w:rsid w:val="00FD1BE3"/>
    <w:rsid w:val="00FD63AE"/>
    <w:rsid w:val="00FE3E1D"/>
    <w:rsid w:val="00FE67C6"/>
    <w:rsid w:val="00FE6973"/>
    <w:rsid w:val="00FF02EC"/>
    <w:rsid w:val="00FF05DD"/>
    <w:rsid w:val="00FF0B06"/>
    <w:rsid w:val="00FF169F"/>
    <w:rsid w:val="00FF17DB"/>
    <w:rsid w:val="00FF2D00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7FA1"/>
  <w15:docId w15:val="{2439D3DA-8239-40BB-ACFF-8AE554D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4D2"/>
    <w:pPr>
      <w:keepNext/>
      <w:jc w:val="center"/>
      <w:outlineLvl w:val="0"/>
    </w:pPr>
    <w:rPr>
      <w:b/>
      <w:sz w:val="36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05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9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F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FB6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3">
    <w:name w:val="Body Text Indent 3"/>
    <w:basedOn w:val="Normal"/>
    <w:link w:val="Retraitcorpsdetexte3Car"/>
    <w:unhideWhenUsed/>
    <w:rsid w:val="006643AE"/>
    <w:pPr>
      <w:ind w:firstLine="540"/>
      <w:jc w:val="both"/>
    </w:pPr>
    <w:rPr>
      <w:rFonts w:ascii="Comic Sans MS" w:hAnsi="Comic Sans MS"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6643AE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E44489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rsid w:val="001A34D2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customStyle="1" w:styleId="Default">
    <w:name w:val="Default"/>
    <w:rsid w:val="007E582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E5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8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-F">
    <w:name w:val="AL-F"/>
    <w:rsid w:val="007E58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40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0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uConsidrant">
    <w:name w:val="Vu.Considérant"/>
    <w:basedOn w:val="Normal"/>
    <w:rsid w:val="007F7D8D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7C2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0577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16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234"/>
    <w:pPr>
      <w:spacing w:beforeLines="1"/>
    </w:pPr>
    <w:rPr>
      <w:rFonts w:ascii="Times" w:eastAsia="Calibri" w:hAnsi="Times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D3C7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5F58-107F-4801-9378-CC15E202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Mairie</cp:lastModifiedBy>
  <cp:revision>14</cp:revision>
  <cp:lastPrinted>2021-05-11T12:18:00Z</cp:lastPrinted>
  <dcterms:created xsi:type="dcterms:W3CDTF">2021-06-11T08:58:00Z</dcterms:created>
  <dcterms:modified xsi:type="dcterms:W3CDTF">2021-06-15T14:26:00Z</dcterms:modified>
</cp:coreProperties>
</file>